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20F234" w14:textId="77777777" w:rsidR="004C1E17" w:rsidRPr="004C1E17" w:rsidRDefault="004C1E17" w:rsidP="004C1E17">
      <w:pPr>
        <w:pStyle w:val="a6"/>
        <w:jc w:val="right"/>
        <w:rPr>
          <w:rFonts w:ascii="Times New Roman" w:hAnsi="Times New Roman"/>
          <w:sz w:val="28"/>
          <w:szCs w:val="28"/>
        </w:rPr>
      </w:pPr>
      <w:r w:rsidRPr="004C1E17">
        <w:rPr>
          <w:rFonts w:ascii="Times New Roman" w:hAnsi="Times New Roman"/>
          <w:sz w:val="28"/>
          <w:szCs w:val="28"/>
        </w:rPr>
        <w:t>Утверждено</w:t>
      </w:r>
    </w:p>
    <w:p w14:paraId="48F8994B" w14:textId="77777777" w:rsidR="004C1E17" w:rsidRPr="004C1E17" w:rsidRDefault="004C1E17" w:rsidP="004C1E17">
      <w:pPr>
        <w:pStyle w:val="a6"/>
        <w:jc w:val="right"/>
        <w:rPr>
          <w:rFonts w:ascii="Times New Roman" w:hAnsi="Times New Roman"/>
          <w:sz w:val="28"/>
          <w:szCs w:val="28"/>
        </w:rPr>
      </w:pPr>
      <w:r w:rsidRPr="004C1E17">
        <w:rPr>
          <w:rFonts w:ascii="Times New Roman" w:hAnsi="Times New Roman"/>
          <w:sz w:val="28"/>
          <w:szCs w:val="28"/>
        </w:rPr>
        <w:t xml:space="preserve">решением внеочередного Общего собрания членов </w:t>
      </w:r>
    </w:p>
    <w:p w14:paraId="041DBB60" w14:textId="77777777" w:rsidR="004C1E17" w:rsidRPr="00F01FF7" w:rsidRDefault="004C1E17" w:rsidP="004C1E17">
      <w:pPr>
        <w:pStyle w:val="a6"/>
        <w:jc w:val="right"/>
        <w:rPr>
          <w:rFonts w:ascii="Times New Roman" w:hAnsi="Times New Roman"/>
          <w:sz w:val="28"/>
          <w:szCs w:val="28"/>
        </w:rPr>
      </w:pPr>
      <w:r w:rsidRPr="004C1E17">
        <w:rPr>
          <w:rFonts w:ascii="Times New Roman" w:hAnsi="Times New Roman"/>
          <w:sz w:val="28"/>
          <w:szCs w:val="28"/>
        </w:rPr>
        <w:t xml:space="preserve">Ассоциации «Союз </w:t>
      </w:r>
      <w:r w:rsidRPr="00F01FF7">
        <w:rPr>
          <w:rFonts w:ascii="Times New Roman" w:hAnsi="Times New Roman"/>
          <w:sz w:val="28"/>
          <w:szCs w:val="28"/>
        </w:rPr>
        <w:t>строителей Ивановской области»</w:t>
      </w:r>
    </w:p>
    <w:p w14:paraId="64EEB4D9" w14:textId="772D92EE" w:rsidR="004C1E17" w:rsidRDefault="00F01FF7" w:rsidP="00F01FF7">
      <w:pPr>
        <w:pStyle w:val="a6"/>
        <w:tabs>
          <w:tab w:val="center" w:pos="5046"/>
          <w:tab w:val="right" w:pos="10092"/>
        </w:tabs>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sidR="00F726B8" w:rsidRPr="00F01FF7">
        <w:rPr>
          <w:rFonts w:ascii="Times New Roman" w:hAnsi="Times New Roman"/>
          <w:sz w:val="28"/>
          <w:szCs w:val="28"/>
        </w:rPr>
        <w:t>(</w:t>
      </w:r>
      <w:r w:rsidR="00A51D5B" w:rsidRPr="00F01FF7">
        <w:rPr>
          <w:rFonts w:ascii="Times New Roman" w:hAnsi="Times New Roman"/>
          <w:sz w:val="28"/>
          <w:szCs w:val="28"/>
        </w:rPr>
        <w:t>протокол № </w:t>
      </w:r>
      <w:r w:rsidR="003274B6" w:rsidRPr="00F01FF7">
        <w:rPr>
          <w:rFonts w:ascii="Times New Roman" w:hAnsi="Times New Roman"/>
          <w:sz w:val="28"/>
          <w:szCs w:val="28"/>
        </w:rPr>
        <w:t>2</w:t>
      </w:r>
      <w:r w:rsidR="00A51D5B" w:rsidRPr="00F01FF7">
        <w:rPr>
          <w:rFonts w:ascii="Times New Roman" w:hAnsi="Times New Roman"/>
          <w:sz w:val="28"/>
          <w:szCs w:val="28"/>
        </w:rPr>
        <w:t>/202</w:t>
      </w:r>
      <w:r w:rsidR="008C3CD3" w:rsidRPr="00F01FF7">
        <w:rPr>
          <w:rFonts w:ascii="Times New Roman" w:hAnsi="Times New Roman"/>
          <w:sz w:val="28"/>
          <w:szCs w:val="28"/>
        </w:rPr>
        <w:t>5</w:t>
      </w:r>
      <w:r w:rsidR="00A51D5B" w:rsidRPr="00F01FF7">
        <w:rPr>
          <w:rFonts w:ascii="Times New Roman" w:hAnsi="Times New Roman"/>
          <w:sz w:val="28"/>
          <w:szCs w:val="28"/>
        </w:rPr>
        <w:t xml:space="preserve"> от </w:t>
      </w:r>
      <w:r w:rsidR="001F2E2F">
        <w:rPr>
          <w:rFonts w:ascii="Times New Roman" w:hAnsi="Times New Roman"/>
          <w:sz w:val="28"/>
          <w:szCs w:val="28"/>
        </w:rPr>
        <w:t>31</w:t>
      </w:r>
      <w:bookmarkStart w:id="0" w:name="_GoBack"/>
      <w:bookmarkEnd w:id="0"/>
      <w:r w:rsidR="00A51D5B" w:rsidRPr="00F01FF7">
        <w:rPr>
          <w:rFonts w:ascii="Times New Roman" w:hAnsi="Times New Roman"/>
          <w:sz w:val="28"/>
          <w:szCs w:val="28"/>
        </w:rPr>
        <w:t>.</w:t>
      </w:r>
      <w:r w:rsidR="008C3CD3" w:rsidRPr="00F01FF7">
        <w:rPr>
          <w:rFonts w:ascii="Times New Roman" w:hAnsi="Times New Roman"/>
          <w:sz w:val="28"/>
          <w:szCs w:val="28"/>
        </w:rPr>
        <w:t>01.2025</w:t>
      </w:r>
      <w:r w:rsidR="00F726B8" w:rsidRPr="00F01FF7">
        <w:rPr>
          <w:rFonts w:ascii="Times New Roman" w:hAnsi="Times New Roman"/>
          <w:sz w:val="28"/>
          <w:szCs w:val="28"/>
        </w:rPr>
        <w:t>)</w:t>
      </w:r>
    </w:p>
    <w:p w14:paraId="3E13766B" w14:textId="77777777" w:rsidR="004C1E17" w:rsidRDefault="004C1E17" w:rsidP="004C1E17">
      <w:pPr>
        <w:pStyle w:val="a6"/>
        <w:jc w:val="right"/>
        <w:rPr>
          <w:rFonts w:ascii="Times New Roman" w:hAnsi="Times New Roman"/>
          <w:sz w:val="28"/>
          <w:szCs w:val="28"/>
        </w:rPr>
      </w:pPr>
    </w:p>
    <w:p w14:paraId="5CEE71DF" w14:textId="77777777" w:rsidR="004C1E17" w:rsidRDefault="004C1E17" w:rsidP="004C1E17">
      <w:pPr>
        <w:pStyle w:val="a6"/>
        <w:jc w:val="right"/>
        <w:rPr>
          <w:rFonts w:ascii="Times New Roman" w:hAnsi="Times New Roman"/>
          <w:sz w:val="28"/>
          <w:szCs w:val="28"/>
        </w:rPr>
      </w:pPr>
    </w:p>
    <w:p w14:paraId="2D2D1687" w14:textId="77777777" w:rsidR="004C1E17" w:rsidRDefault="004C1E17" w:rsidP="004C1E17">
      <w:pPr>
        <w:pStyle w:val="a6"/>
        <w:jc w:val="right"/>
        <w:rPr>
          <w:rFonts w:ascii="Times New Roman" w:hAnsi="Times New Roman"/>
          <w:sz w:val="28"/>
          <w:szCs w:val="28"/>
        </w:rPr>
      </w:pPr>
    </w:p>
    <w:p w14:paraId="5C9FB570" w14:textId="77777777" w:rsidR="004C1E17" w:rsidRDefault="004C1E17" w:rsidP="004C1E17">
      <w:pPr>
        <w:pStyle w:val="a6"/>
        <w:jc w:val="right"/>
        <w:rPr>
          <w:rFonts w:ascii="Times New Roman" w:hAnsi="Times New Roman"/>
          <w:sz w:val="28"/>
          <w:szCs w:val="28"/>
        </w:rPr>
      </w:pPr>
    </w:p>
    <w:p w14:paraId="26A7A28C" w14:textId="77777777" w:rsidR="004C1E17" w:rsidRDefault="004C1E17" w:rsidP="004C1E17">
      <w:pPr>
        <w:pStyle w:val="a6"/>
        <w:jc w:val="right"/>
        <w:rPr>
          <w:rFonts w:ascii="Times New Roman" w:hAnsi="Times New Roman"/>
          <w:sz w:val="28"/>
          <w:szCs w:val="28"/>
        </w:rPr>
      </w:pPr>
    </w:p>
    <w:p w14:paraId="0E6DF527" w14:textId="77777777" w:rsidR="004C1E17" w:rsidRDefault="004C1E17" w:rsidP="004C1E17">
      <w:pPr>
        <w:pStyle w:val="a6"/>
        <w:jc w:val="right"/>
        <w:rPr>
          <w:rFonts w:ascii="Times New Roman" w:hAnsi="Times New Roman"/>
          <w:sz w:val="28"/>
          <w:szCs w:val="28"/>
        </w:rPr>
      </w:pPr>
    </w:p>
    <w:p w14:paraId="47F2C1B1" w14:textId="77777777" w:rsidR="004C1E17" w:rsidRDefault="004C1E17" w:rsidP="004C1E17">
      <w:pPr>
        <w:pStyle w:val="a6"/>
        <w:jc w:val="right"/>
        <w:rPr>
          <w:rFonts w:ascii="Times New Roman" w:hAnsi="Times New Roman"/>
          <w:sz w:val="28"/>
          <w:szCs w:val="28"/>
        </w:rPr>
      </w:pPr>
    </w:p>
    <w:p w14:paraId="00C3D70C" w14:textId="77777777" w:rsidR="004C1E17" w:rsidRDefault="004C1E17" w:rsidP="004C1E17">
      <w:pPr>
        <w:pStyle w:val="a6"/>
        <w:jc w:val="right"/>
        <w:rPr>
          <w:rFonts w:ascii="Times New Roman" w:hAnsi="Times New Roman"/>
          <w:sz w:val="28"/>
          <w:szCs w:val="28"/>
        </w:rPr>
      </w:pPr>
    </w:p>
    <w:p w14:paraId="0E9846A6" w14:textId="77777777" w:rsidR="004C1E17" w:rsidRDefault="004C1E17" w:rsidP="004C1E17">
      <w:pPr>
        <w:pStyle w:val="a6"/>
        <w:jc w:val="right"/>
        <w:rPr>
          <w:rFonts w:ascii="Times New Roman" w:hAnsi="Times New Roman"/>
          <w:sz w:val="28"/>
          <w:szCs w:val="28"/>
        </w:rPr>
      </w:pPr>
    </w:p>
    <w:p w14:paraId="1B9367AE" w14:textId="77777777" w:rsidR="004C1E17" w:rsidRDefault="004C1E17" w:rsidP="004C1E17">
      <w:pPr>
        <w:pStyle w:val="a6"/>
        <w:jc w:val="right"/>
        <w:rPr>
          <w:rFonts w:ascii="Times New Roman" w:hAnsi="Times New Roman"/>
          <w:sz w:val="28"/>
          <w:szCs w:val="28"/>
        </w:rPr>
      </w:pPr>
    </w:p>
    <w:p w14:paraId="2202E3FC" w14:textId="77777777" w:rsidR="004C1E17" w:rsidRDefault="004C1E17" w:rsidP="004C1E17">
      <w:pPr>
        <w:pStyle w:val="a6"/>
        <w:jc w:val="right"/>
        <w:rPr>
          <w:rFonts w:ascii="Times New Roman" w:hAnsi="Times New Roman"/>
          <w:sz w:val="28"/>
          <w:szCs w:val="28"/>
        </w:rPr>
      </w:pPr>
    </w:p>
    <w:p w14:paraId="43C0E5F2" w14:textId="77777777" w:rsidR="004C1E17" w:rsidRDefault="004C1E17" w:rsidP="004C1E17">
      <w:pPr>
        <w:pStyle w:val="a6"/>
        <w:jc w:val="right"/>
        <w:rPr>
          <w:rFonts w:ascii="Times New Roman" w:hAnsi="Times New Roman"/>
          <w:sz w:val="28"/>
          <w:szCs w:val="28"/>
        </w:rPr>
      </w:pPr>
    </w:p>
    <w:p w14:paraId="0DFC4C20" w14:textId="77777777" w:rsidR="004C1E17" w:rsidRDefault="004C1E17" w:rsidP="004C1E17">
      <w:pPr>
        <w:pStyle w:val="a6"/>
        <w:jc w:val="right"/>
        <w:rPr>
          <w:rFonts w:ascii="Times New Roman" w:hAnsi="Times New Roman"/>
          <w:sz w:val="28"/>
          <w:szCs w:val="28"/>
        </w:rPr>
      </w:pPr>
    </w:p>
    <w:p w14:paraId="24AB814F" w14:textId="77777777" w:rsidR="004C1E17" w:rsidRDefault="004C1E17" w:rsidP="004C1E17">
      <w:pPr>
        <w:pStyle w:val="a6"/>
        <w:jc w:val="right"/>
        <w:rPr>
          <w:rFonts w:ascii="Times New Roman" w:hAnsi="Times New Roman"/>
          <w:sz w:val="28"/>
          <w:szCs w:val="28"/>
        </w:rPr>
      </w:pPr>
    </w:p>
    <w:p w14:paraId="17235136" w14:textId="77777777" w:rsidR="004C1E17" w:rsidRDefault="004C1E17" w:rsidP="004C1E17">
      <w:pPr>
        <w:pStyle w:val="a6"/>
        <w:jc w:val="right"/>
        <w:rPr>
          <w:rFonts w:ascii="Times New Roman" w:hAnsi="Times New Roman"/>
          <w:sz w:val="28"/>
          <w:szCs w:val="28"/>
        </w:rPr>
      </w:pPr>
    </w:p>
    <w:p w14:paraId="3939C371" w14:textId="53058DF2" w:rsidR="00EE20B0" w:rsidRPr="004C1E17" w:rsidRDefault="00EE20B0" w:rsidP="004C1E17">
      <w:pPr>
        <w:pStyle w:val="a6"/>
        <w:jc w:val="center"/>
        <w:rPr>
          <w:rFonts w:ascii="Times New Roman" w:hAnsi="Times New Roman"/>
          <w:sz w:val="28"/>
          <w:szCs w:val="28"/>
        </w:rPr>
      </w:pPr>
      <w:r w:rsidRPr="004C1E17">
        <w:rPr>
          <w:rFonts w:ascii="Times New Roman" w:hAnsi="Times New Roman"/>
          <w:b/>
          <w:kern w:val="1"/>
          <w:sz w:val="28"/>
          <w:szCs w:val="28"/>
          <w:lang w:eastAsia="hi-IN" w:bidi="hi-IN"/>
        </w:rPr>
        <w:t>ПОЛОЖЕНИЕ</w:t>
      </w:r>
    </w:p>
    <w:p w14:paraId="780BA2CF" w14:textId="67DFD134" w:rsidR="00EE20B0" w:rsidRDefault="00976FE4" w:rsidP="004C1E17">
      <w:pPr>
        <w:tabs>
          <w:tab w:val="left" w:pos="9356"/>
        </w:tabs>
        <w:suppressAutoHyphens/>
        <w:jc w:val="center"/>
        <w:rPr>
          <w:b/>
          <w:sz w:val="28"/>
          <w:szCs w:val="28"/>
        </w:rPr>
      </w:pPr>
      <w:r w:rsidRPr="004C1E17">
        <w:rPr>
          <w:b/>
          <w:sz w:val="28"/>
          <w:szCs w:val="28"/>
        </w:rPr>
        <w:t xml:space="preserve">о членстве в </w:t>
      </w:r>
      <w:r w:rsidR="00EE20B0" w:rsidRPr="004C1E17">
        <w:rPr>
          <w:b/>
          <w:kern w:val="1"/>
          <w:sz w:val="28"/>
          <w:szCs w:val="28"/>
          <w:lang w:eastAsia="hi-IN" w:bidi="hi-IN"/>
        </w:rPr>
        <w:t>Ассоциации «</w:t>
      </w:r>
      <w:r w:rsidR="005D3A26">
        <w:rPr>
          <w:b/>
          <w:kern w:val="1"/>
          <w:sz w:val="28"/>
          <w:szCs w:val="28"/>
          <w:lang w:eastAsia="hi-IN" w:bidi="hi-IN"/>
        </w:rPr>
        <w:t>Союз</w:t>
      </w:r>
      <w:r w:rsidR="00EE20B0" w:rsidRPr="004C1E17">
        <w:rPr>
          <w:b/>
          <w:kern w:val="1"/>
          <w:sz w:val="28"/>
          <w:szCs w:val="28"/>
          <w:lang w:eastAsia="hi-IN" w:bidi="hi-IN"/>
        </w:rPr>
        <w:t xml:space="preserve"> строителей </w:t>
      </w:r>
      <w:r w:rsidR="005D3A26">
        <w:rPr>
          <w:b/>
          <w:kern w:val="1"/>
          <w:sz w:val="28"/>
          <w:szCs w:val="28"/>
          <w:lang w:eastAsia="hi-IN" w:bidi="hi-IN"/>
        </w:rPr>
        <w:t>Ивановской</w:t>
      </w:r>
      <w:r w:rsidR="00EE20B0" w:rsidRPr="004C1E17">
        <w:rPr>
          <w:b/>
          <w:kern w:val="1"/>
          <w:sz w:val="28"/>
          <w:szCs w:val="28"/>
          <w:lang w:eastAsia="hi-IN" w:bidi="hi-IN"/>
        </w:rPr>
        <w:t xml:space="preserve"> области</w:t>
      </w:r>
      <w:proofErr w:type="gramStart"/>
      <w:r w:rsidR="00EE20B0" w:rsidRPr="004C1E17">
        <w:rPr>
          <w:b/>
          <w:kern w:val="1"/>
          <w:sz w:val="28"/>
          <w:szCs w:val="28"/>
          <w:lang w:eastAsia="hi-IN" w:bidi="hi-IN"/>
        </w:rPr>
        <w:t>»</w:t>
      </w:r>
      <w:r w:rsidR="00425804">
        <w:rPr>
          <w:b/>
          <w:kern w:val="1"/>
          <w:sz w:val="28"/>
          <w:szCs w:val="28"/>
          <w:lang w:eastAsia="hi-IN" w:bidi="hi-IN"/>
        </w:rPr>
        <w:t>,</w:t>
      </w:r>
      <w:r w:rsidR="00425804">
        <w:rPr>
          <w:b/>
          <w:kern w:val="1"/>
          <w:sz w:val="28"/>
          <w:szCs w:val="28"/>
          <w:lang w:eastAsia="hi-IN" w:bidi="hi-IN"/>
        </w:rPr>
        <w:br/>
      </w:r>
      <w:r w:rsidR="00817A0A" w:rsidRPr="00425804">
        <w:rPr>
          <w:b/>
          <w:sz w:val="28"/>
          <w:szCs w:val="28"/>
        </w:rPr>
        <w:t>в</w:t>
      </w:r>
      <w:proofErr w:type="gramEnd"/>
      <w:r w:rsidR="00817A0A" w:rsidRPr="00425804">
        <w:rPr>
          <w:b/>
          <w:sz w:val="28"/>
          <w:szCs w:val="28"/>
        </w:rPr>
        <w:t xml:space="preserve"> том числе о требованиях к</w:t>
      </w:r>
      <w:r w:rsidR="003274B6">
        <w:rPr>
          <w:b/>
          <w:sz w:val="28"/>
          <w:szCs w:val="28"/>
        </w:rPr>
        <w:t xml:space="preserve"> членам</w:t>
      </w:r>
      <w:r w:rsidR="003274B6">
        <w:rPr>
          <w:b/>
          <w:sz w:val="28"/>
          <w:szCs w:val="28"/>
        </w:rPr>
        <w:br/>
      </w:r>
      <w:r w:rsidR="00817A0A" w:rsidRPr="00425804">
        <w:rPr>
          <w:b/>
          <w:sz w:val="28"/>
          <w:szCs w:val="28"/>
        </w:rPr>
        <w:t xml:space="preserve">Ассоциации «Союз </w:t>
      </w:r>
      <w:r w:rsidR="003274B6">
        <w:rPr>
          <w:b/>
          <w:sz w:val="28"/>
          <w:szCs w:val="28"/>
        </w:rPr>
        <w:t>строителей Ивановской области»,</w:t>
      </w:r>
      <w:r w:rsidR="003274B6">
        <w:rPr>
          <w:b/>
          <w:sz w:val="28"/>
          <w:szCs w:val="28"/>
        </w:rPr>
        <w:br/>
      </w:r>
      <w:r w:rsidR="00817A0A" w:rsidRPr="00425804">
        <w:rPr>
          <w:b/>
          <w:sz w:val="28"/>
          <w:szCs w:val="28"/>
        </w:rPr>
        <w:t>о размере, порядке расчета и уплаты вступительного взноса, членских взносов</w:t>
      </w:r>
    </w:p>
    <w:p w14:paraId="337C9D62" w14:textId="2F55EBD6" w:rsidR="008C3CD3" w:rsidRPr="004C1E17" w:rsidRDefault="008C3CD3" w:rsidP="004C1E17">
      <w:pPr>
        <w:tabs>
          <w:tab w:val="left" w:pos="9356"/>
        </w:tabs>
        <w:suppressAutoHyphens/>
        <w:jc w:val="center"/>
        <w:rPr>
          <w:b/>
          <w:kern w:val="1"/>
          <w:sz w:val="28"/>
          <w:szCs w:val="28"/>
          <w:lang w:eastAsia="hi-IN" w:bidi="hi-IN"/>
        </w:rPr>
      </w:pPr>
      <w:r>
        <w:rPr>
          <w:b/>
          <w:sz w:val="28"/>
          <w:szCs w:val="28"/>
        </w:rPr>
        <w:t>(новая редакция)</w:t>
      </w:r>
    </w:p>
    <w:p w14:paraId="37D68CB3" w14:textId="77777777" w:rsidR="00976FE4" w:rsidRPr="004C1E17" w:rsidRDefault="00976FE4" w:rsidP="004C1E17">
      <w:pPr>
        <w:ind w:firstLine="709"/>
        <w:jc w:val="both"/>
        <w:rPr>
          <w:sz w:val="28"/>
          <w:szCs w:val="28"/>
        </w:rPr>
      </w:pPr>
    </w:p>
    <w:p w14:paraId="3CE092E8" w14:textId="77777777" w:rsidR="00976FE4" w:rsidRPr="004C1E17" w:rsidRDefault="00976FE4" w:rsidP="004C1E17">
      <w:pPr>
        <w:ind w:firstLine="709"/>
        <w:jc w:val="both"/>
        <w:rPr>
          <w:sz w:val="28"/>
          <w:szCs w:val="28"/>
        </w:rPr>
      </w:pPr>
    </w:p>
    <w:p w14:paraId="0E70ACFE" w14:textId="77777777" w:rsidR="00976FE4" w:rsidRPr="004C1E17" w:rsidRDefault="00976FE4" w:rsidP="004C1E17">
      <w:pPr>
        <w:ind w:firstLine="709"/>
        <w:jc w:val="both"/>
        <w:rPr>
          <w:sz w:val="28"/>
          <w:szCs w:val="28"/>
        </w:rPr>
      </w:pPr>
    </w:p>
    <w:p w14:paraId="13A95688" w14:textId="77777777" w:rsidR="00976FE4" w:rsidRPr="004C1E17" w:rsidRDefault="00976FE4" w:rsidP="004C1E17">
      <w:pPr>
        <w:ind w:firstLine="709"/>
        <w:jc w:val="both"/>
        <w:rPr>
          <w:sz w:val="28"/>
          <w:szCs w:val="28"/>
        </w:rPr>
      </w:pPr>
    </w:p>
    <w:p w14:paraId="6269531B" w14:textId="77777777" w:rsidR="00976FE4" w:rsidRPr="004C1E17" w:rsidRDefault="00976FE4" w:rsidP="004C1E17">
      <w:pPr>
        <w:ind w:firstLine="709"/>
        <w:jc w:val="both"/>
        <w:rPr>
          <w:sz w:val="28"/>
          <w:szCs w:val="28"/>
        </w:rPr>
      </w:pPr>
    </w:p>
    <w:p w14:paraId="7DA61962" w14:textId="77777777" w:rsidR="00976FE4" w:rsidRPr="004C1E17" w:rsidRDefault="00976FE4" w:rsidP="004C1E17">
      <w:pPr>
        <w:ind w:firstLine="709"/>
        <w:jc w:val="both"/>
        <w:rPr>
          <w:sz w:val="28"/>
          <w:szCs w:val="28"/>
        </w:rPr>
      </w:pPr>
    </w:p>
    <w:p w14:paraId="6828B7FD" w14:textId="77777777" w:rsidR="00976FE4" w:rsidRPr="004C1E17" w:rsidRDefault="00976FE4" w:rsidP="004C1E17">
      <w:pPr>
        <w:ind w:firstLine="709"/>
        <w:jc w:val="both"/>
        <w:rPr>
          <w:sz w:val="28"/>
          <w:szCs w:val="28"/>
        </w:rPr>
      </w:pPr>
    </w:p>
    <w:p w14:paraId="7D275A9E" w14:textId="77777777" w:rsidR="00976FE4" w:rsidRPr="004C1E17" w:rsidRDefault="00976FE4" w:rsidP="004C1E17">
      <w:pPr>
        <w:ind w:firstLine="709"/>
        <w:jc w:val="both"/>
        <w:rPr>
          <w:sz w:val="28"/>
          <w:szCs w:val="28"/>
        </w:rPr>
      </w:pPr>
    </w:p>
    <w:p w14:paraId="69CC6D4F" w14:textId="77777777" w:rsidR="00976FE4" w:rsidRPr="004C1E17" w:rsidRDefault="00976FE4" w:rsidP="004C1E17">
      <w:pPr>
        <w:ind w:firstLine="709"/>
        <w:jc w:val="both"/>
        <w:rPr>
          <w:sz w:val="28"/>
          <w:szCs w:val="28"/>
        </w:rPr>
      </w:pPr>
    </w:p>
    <w:p w14:paraId="6C5FCA40" w14:textId="6311DFCB" w:rsidR="00976FE4" w:rsidRDefault="00976FE4" w:rsidP="00425804">
      <w:pPr>
        <w:jc w:val="both"/>
        <w:rPr>
          <w:sz w:val="28"/>
          <w:szCs w:val="28"/>
        </w:rPr>
      </w:pPr>
    </w:p>
    <w:p w14:paraId="3FC35DDD" w14:textId="77777777" w:rsidR="00425804" w:rsidRPr="004C1E17" w:rsidRDefault="00425804" w:rsidP="00425804">
      <w:pPr>
        <w:jc w:val="both"/>
        <w:rPr>
          <w:sz w:val="28"/>
          <w:szCs w:val="28"/>
        </w:rPr>
      </w:pPr>
    </w:p>
    <w:p w14:paraId="3493283B" w14:textId="41F634E1" w:rsidR="00976FE4" w:rsidRPr="004C1E17" w:rsidRDefault="00976FE4" w:rsidP="005D3A26">
      <w:pPr>
        <w:jc w:val="both"/>
        <w:rPr>
          <w:sz w:val="28"/>
          <w:szCs w:val="28"/>
        </w:rPr>
      </w:pPr>
    </w:p>
    <w:p w14:paraId="0C7B34DB" w14:textId="77777777" w:rsidR="00976FE4" w:rsidRPr="004C1E17" w:rsidRDefault="00976FE4" w:rsidP="004C1E17">
      <w:pPr>
        <w:ind w:firstLine="709"/>
        <w:jc w:val="both"/>
        <w:rPr>
          <w:sz w:val="28"/>
          <w:szCs w:val="28"/>
        </w:rPr>
      </w:pPr>
    </w:p>
    <w:p w14:paraId="69CCDACE" w14:textId="28952912" w:rsidR="00B40145" w:rsidRPr="004C1E17" w:rsidRDefault="00B40145" w:rsidP="004C1E17">
      <w:pPr>
        <w:ind w:firstLine="709"/>
        <w:jc w:val="both"/>
        <w:rPr>
          <w:sz w:val="28"/>
          <w:szCs w:val="28"/>
        </w:rPr>
      </w:pPr>
    </w:p>
    <w:p w14:paraId="4ADCCB49" w14:textId="77777777" w:rsidR="00976FE4" w:rsidRPr="004C1E17" w:rsidRDefault="00976FE4" w:rsidP="004C1E17">
      <w:pPr>
        <w:ind w:firstLine="709"/>
        <w:jc w:val="both"/>
        <w:rPr>
          <w:sz w:val="28"/>
          <w:szCs w:val="28"/>
        </w:rPr>
      </w:pPr>
    </w:p>
    <w:p w14:paraId="33F87D89" w14:textId="7599AE23" w:rsidR="005D3A26" w:rsidRPr="004C1E17" w:rsidRDefault="005D3A26" w:rsidP="00DA187B">
      <w:pPr>
        <w:jc w:val="both"/>
        <w:rPr>
          <w:sz w:val="28"/>
          <w:szCs w:val="28"/>
        </w:rPr>
      </w:pPr>
    </w:p>
    <w:p w14:paraId="39AD57D1" w14:textId="77777777" w:rsidR="00976FE4" w:rsidRPr="004C1E17" w:rsidRDefault="00976FE4" w:rsidP="004C1E17">
      <w:pPr>
        <w:rPr>
          <w:sz w:val="28"/>
          <w:szCs w:val="28"/>
        </w:rPr>
      </w:pPr>
    </w:p>
    <w:p w14:paraId="5C11A4A0" w14:textId="2E9927D8" w:rsidR="006F1A4C" w:rsidRDefault="006F1A4C" w:rsidP="008C3CD3">
      <w:pPr>
        <w:rPr>
          <w:sz w:val="28"/>
          <w:szCs w:val="28"/>
        </w:rPr>
      </w:pPr>
    </w:p>
    <w:p w14:paraId="3492D760" w14:textId="11185C6F" w:rsidR="00976FE4" w:rsidRPr="004C1E17" w:rsidRDefault="005D3A26" w:rsidP="004C1E17">
      <w:pPr>
        <w:jc w:val="center"/>
        <w:rPr>
          <w:b/>
          <w:sz w:val="28"/>
          <w:szCs w:val="28"/>
        </w:rPr>
      </w:pPr>
      <w:r w:rsidRPr="001A3D63">
        <w:rPr>
          <w:sz w:val="28"/>
          <w:szCs w:val="28"/>
        </w:rPr>
        <w:t>город Иваново, 202</w:t>
      </w:r>
      <w:r w:rsidR="008C3CD3">
        <w:rPr>
          <w:sz w:val="28"/>
          <w:szCs w:val="28"/>
        </w:rPr>
        <w:t>5</w:t>
      </w:r>
      <w:r w:rsidRPr="001A3D63">
        <w:rPr>
          <w:sz w:val="28"/>
          <w:szCs w:val="28"/>
        </w:rPr>
        <w:t xml:space="preserve"> год</w:t>
      </w:r>
    </w:p>
    <w:p w14:paraId="005D4E6D" w14:textId="2996039F" w:rsidR="00976FE4" w:rsidRPr="005D3A26" w:rsidRDefault="00976FE4" w:rsidP="004C1E17">
      <w:pPr>
        <w:numPr>
          <w:ilvl w:val="0"/>
          <w:numId w:val="1"/>
        </w:numPr>
        <w:tabs>
          <w:tab w:val="left" w:pos="567"/>
        </w:tabs>
        <w:autoSpaceDE/>
        <w:autoSpaceDN/>
        <w:ind w:left="0" w:firstLine="0"/>
        <w:jc w:val="center"/>
        <w:rPr>
          <w:sz w:val="28"/>
          <w:szCs w:val="28"/>
        </w:rPr>
      </w:pPr>
      <w:r w:rsidRPr="004C1E17">
        <w:rPr>
          <w:sz w:val="28"/>
          <w:szCs w:val="28"/>
        </w:rPr>
        <w:br w:type="page"/>
      </w:r>
      <w:r w:rsidRPr="004C1E17">
        <w:rPr>
          <w:b/>
          <w:sz w:val="28"/>
          <w:szCs w:val="28"/>
        </w:rPr>
        <w:lastRenderedPageBreak/>
        <w:t>ОБЩИЕ ПОЛОЖЕНИЯ</w:t>
      </w:r>
    </w:p>
    <w:p w14:paraId="7B15B131" w14:textId="77777777" w:rsidR="005D3A26" w:rsidRPr="004C1E17" w:rsidRDefault="005D3A26" w:rsidP="005D3A26">
      <w:pPr>
        <w:tabs>
          <w:tab w:val="left" w:pos="567"/>
        </w:tabs>
        <w:autoSpaceDE/>
        <w:autoSpaceDN/>
        <w:rPr>
          <w:sz w:val="28"/>
          <w:szCs w:val="28"/>
        </w:rPr>
      </w:pPr>
    </w:p>
    <w:p w14:paraId="16966931" w14:textId="0A222E4E" w:rsidR="00976FE4" w:rsidRPr="004C1E17" w:rsidRDefault="00976FE4" w:rsidP="005D3A26">
      <w:pPr>
        <w:pStyle w:val="a8"/>
        <w:numPr>
          <w:ilvl w:val="1"/>
          <w:numId w:val="1"/>
        </w:numPr>
        <w:tabs>
          <w:tab w:val="left" w:pos="1134"/>
        </w:tabs>
        <w:adjustRightInd w:val="0"/>
        <w:ind w:left="0" w:firstLine="567"/>
        <w:jc w:val="both"/>
        <w:rPr>
          <w:sz w:val="28"/>
          <w:szCs w:val="28"/>
        </w:rPr>
      </w:pPr>
      <w:r w:rsidRPr="004C1E17">
        <w:rPr>
          <w:sz w:val="28"/>
          <w:szCs w:val="28"/>
        </w:rPr>
        <w:t>Настоящее Положение о членстве в Ассоциации «</w:t>
      </w:r>
      <w:r w:rsidR="005D3A26">
        <w:rPr>
          <w:sz w:val="28"/>
          <w:szCs w:val="28"/>
        </w:rPr>
        <w:t xml:space="preserve">Союз </w:t>
      </w:r>
      <w:r w:rsidRPr="004C1E17">
        <w:rPr>
          <w:sz w:val="28"/>
          <w:szCs w:val="28"/>
        </w:rPr>
        <w:t xml:space="preserve">строителей </w:t>
      </w:r>
      <w:r w:rsidR="005D3A26">
        <w:rPr>
          <w:sz w:val="28"/>
          <w:szCs w:val="28"/>
        </w:rPr>
        <w:t>Ивановской</w:t>
      </w:r>
      <w:r w:rsidRPr="004C1E17">
        <w:rPr>
          <w:sz w:val="28"/>
          <w:szCs w:val="28"/>
        </w:rPr>
        <w:t xml:space="preserve"> области»</w:t>
      </w:r>
      <w:r w:rsidR="00DA187B">
        <w:rPr>
          <w:sz w:val="28"/>
          <w:szCs w:val="28"/>
        </w:rPr>
        <w:t xml:space="preserve">, </w:t>
      </w:r>
      <w:r w:rsidR="00DA187B" w:rsidRPr="00425804">
        <w:rPr>
          <w:sz w:val="28"/>
          <w:szCs w:val="28"/>
        </w:rPr>
        <w:t>в том числе о требованиях к членам Ассоциации «Союз строителей Ивановской области», о размере, порядке расчета и уплаты вступительного взноса, членских взносов</w:t>
      </w:r>
      <w:r w:rsidRPr="00425804">
        <w:rPr>
          <w:sz w:val="28"/>
          <w:szCs w:val="28"/>
        </w:rPr>
        <w:t xml:space="preserve"> </w:t>
      </w:r>
      <w:r w:rsidRPr="004C1E17">
        <w:rPr>
          <w:sz w:val="28"/>
          <w:szCs w:val="28"/>
        </w:rPr>
        <w:t>(далее – Положение) разработано в соответствии с Федеральным законом от 12 января 1996 г</w:t>
      </w:r>
      <w:r w:rsidR="00F726B8">
        <w:rPr>
          <w:sz w:val="28"/>
          <w:szCs w:val="28"/>
        </w:rPr>
        <w:t>.</w:t>
      </w:r>
      <w:r w:rsidRPr="004C1E17">
        <w:rPr>
          <w:sz w:val="28"/>
          <w:szCs w:val="28"/>
        </w:rPr>
        <w:t xml:space="preserve"> № 7-ФЗ «О некоммерческих организациях», Федеральным законом от 01 декабря 2007 г</w:t>
      </w:r>
      <w:r w:rsidR="00F726B8">
        <w:rPr>
          <w:sz w:val="28"/>
          <w:szCs w:val="28"/>
        </w:rPr>
        <w:t>.</w:t>
      </w:r>
      <w:r w:rsidRPr="004C1E17">
        <w:rPr>
          <w:sz w:val="28"/>
          <w:szCs w:val="28"/>
        </w:rPr>
        <w:t xml:space="preserve"> № 315-ФЗ «О саморегулируемых организациях», Градостроительным кодексом Российской Федерации, Гражданским кодексом Российской Федерации, Уставом и внутренними документами Ассоциации «</w:t>
      </w:r>
      <w:r w:rsidR="005D3A26">
        <w:rPr>
          <w:sz w:val="28"/>
          <w:szCs w:val="28"/>
        </w:rPr>
        <w:t>Союз</w:t>
      </w:r>
      <w:r w:rsidRPr="004C1E17">
        <w:rPr>
          <w:sz w:val="28"/>
          <w:szCs w:val="28"/>
        </w:rPr>
        <w:t xml:space="preserve"> строителей </w:t>
      </w:r>
      <w:r w:rsidR="005D3A26">
        <w:rPr>
          <w:sz w:val="28"/>
          <w:szCs w:val="28"/>
        </w:rPr>
        <w:t xml:space="preserve">Ивановской </w:t>
      </w:r>
      <w:r w:rsidRPr="004C1E17">
        <w:rPr>
          <w:sz w:val="28"/>
          <w:szCs w:val="28"/>
        </w:rPr>
        <w:t>области» (далее – Ассоциация).</w:t>
      </w:r>
    </w:p>
    <w:p w14:paraId="234E3C1E" w14:textId="77777777" w:rsidR="00976FE4" w:rsidRPr="004C1E17" w:rsidRDefault="00976FE4" w:rsidP="005D3A26">
      <w:pPr>
        <w:pStyle w:val="a8"/>
        <w:numPr>
          <w:ilvl w:val="1"/>
          <w:numId w:val="1"/>
        </w:numPr>
        <w:tabs>
          <w:tab w:val="left" w:pos="1134"/>
        </w:tabs>
        <w:adjustRightInd w:val="0"/>
        <w:ind w:left="0" w:firstLine="567"/>
        <w:jc w:val="both"/>
        <w:rPr>
          <w:sz w:val="28"/>
          <w:szCs w:val="28"/>
        </w:rPr>
      </w:pPr>
      <w:r w:rsidRPr="004C1E17">
        <w:rPr>
          <w:sz w:val="28"/>
          <w:szCs w:val="28"/>
        </w:rPr>
        <w:t>Настоящее Положение устанавливает:</w:t>
      </w:r>
    </w:p>
    <w:p w14:paraId="0B651F67" w14:textId="77777777" w:rsidR="00976FE4" w:rsidRPr="004C1E17" w:rsidRDefault="00976FE4" w:rsidP="005D3A26">
      <w:pPr>
        <w:pStyle w:val="a8"/>
        <w:numPr>
          <w:ilvl w:val="2"/>
          <w:numId w:val="1"/>
        </w:numPr>
        <w:tabs>
          <w:tab w:val="left" w:pos="1134"/>
        </w:tabs>
        <w:adjustRightInd w:val="0"/>
        <w:ind w:left="0" w:firstLine="567"/>
        <w:jc w:val="both"/>
        <w:rPr>
          <w:sz w:val="28"/>
          <w:szCs w:val="28"/>
        </w:rPr>
      </w:pPr>
      <w:r w:rsidRPr="004C1E17">
        <w:rPr>
          <w:sz w:val="28"/>
          <w:szCs w:val="28"/>
        </w:rPr>
        <w:t>требования к членам Ассоциации;</w:t>
      </w:r>
    </w:p>
    <w:p w14:paraId="41726991" w14:textId="77777777" w:rsidR="00976FE4" w:rsidRPr="004C1E17" w:rsidRDefault="00976FE4" w:rsidP="005D3A26">
      <w:pPr>
        <w:pStyle w:val="a8"/>
        <w:numPr>
          <w:ilvl w:val="2"/>
          <w:numId w:val="1"/>
        </w:numPr>
        <w:tabs>
          <w:tab w:val="left" w:pos="1134"/>
        </w:tabs>
        <w:adjustRightInd w:val="0"/>
        <w:ind w:left="0" w:firstLine="567"/>
        <w:jc w:val="both"/>
        <w:rPr>
          <w:sz w:val="28"/>
          <w:szCs w:val="28"/>
        </w:rPr>
      </w:pPr>
      <w:r w:rsidRPr="004C1E17">
        <w:rPr>
          <w:sz w:val="28"/>
          <w:szCs w:val="28"/>
        </w:rPr>
        <w:t>порядок приема в члены Ассоциации и прекращения членства в Ассоциации;</w:t>
      </w:r>
    </w:p>
    <w:p w14:paraId="5D48AD86" w14:textId="77777777" w:rsidR="00976FE4" w:rsidRPr="004C1E17" w:rsidRDefault="00976FE4" w:rsidP="005D3A26">
      <w:pPr>
        <w:pStyle w:val="a8"/>
        <w:numPr>
          <w:ilvl w:val="2"/>
          <w:numId w:val="1"/>
        </w:numPr>
        <w:tabs>
          <w:tab w:val="left" w:pos="1134"/>
        </w:tabs>
        <w:adjustRightInd w:val="0"/>
        <w:ind w:left="0" w:firstLine="567"/>
        <w:jc w:val="both"/>
        <w:rPr>
          <w:sz w:val="28"/>
          <w:szCs w:val="28"/>
        </w:rPr>
      </w:pPr>
      <w:r w:rsidRPr="004C1E17">
        <w:rPr>
          <w:sz w:val="28"/>
          <w:szCs w:val="28"/>
        </w:rPr>
        <w:t>положения о праве члена Ассоциации осуществлять строительство, реконструкцию, капитальный ремонт, снос объектов капитального строительства;</w:t>
      </w:r>
    </w:p>
    <w:p w14:paraId="4835E351" w14:textId="77777777" w:rsidR="00976FE4" w:rsidRPr="004C1E17" w:rsidRDefault="00976FE4" w:rsidP="005D3A26">
      <w:pPr>
        <w:pStyle w:val="a8"/>
        <w:numPr>
          <w:ilvl w:val="2"/>
          <w:numId w:val="1"/>
        </w:numPr>
        <w:tabs>
          <w:tab w:val="left" w:pos="1134"/>
        </w:tabs>
        <w:adjustRightInd w:val="0"/>
        <w:ind w:left="0" w:firstLine="567"/>
        <w:jc w:val="both"/>
        <w:rPr>
          <w:sz w:val="28"/>
          <w:szCs w:val="28"/>
        </w:rPr>
      </w:pPr>
      <w:r w:rsidRPr="004C1E17">
        <w:rPr>
          <w:sz w:val="28"/>
          <w:szCs w:val="28"/>
        </w:rPr>
        <w:t>положения о размере, порядке расчета и уплаты вступительного взноса, членских взносов.</w:t>
      </w:r>
    </w:p>
    <w:p w14:paraId="565E7B02" w14:textId="77777777" w:rsidR="00976FE4" w:rsidRPr="004C1E17" w:rsidRDefault="00976FE4" w:rsidP="005D3A26">
      <w:pPr>
        <w:pStyle w:val="a8"/>
        <w:numPr>
          <w:ilvl w:val="1"/>
          <w:numId w:val="1"/>
        </w:numPr>
        <w:tabs>
          <w:tab w:val="left" w:pos="1134"/>
        </w:tabs>
        <w:adjustRightInd w:val="0"/>
        <w:ind w:left="0" w:firstLine="567"/>
        <w:jc w:val="both"/>
        <w:rPr>
          <w:sz w:val="28"/>
          <w:szCs w:val="28"/>
        </w:rPr>
      </w:pPr>
      <w:r w:rsidRPr="004C1E17">
        <w:rPr>
          <w:sz w:val="28"/>
          <w:szCs w:val="28"/>
        </w:rPr>
        <w:t>Членство в Ассоциации добровольно и неотчуждаемо.</w:t>
      </w:r>
    </w:p>
    <w:p w14:paraId="01A1DABD" w14:textId="77777777" w:rsidR="00976FE4" w:rsidRPr="004C1E17" w:rsidRDefault="00976FE4" w:rsidP="005D3A26">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Требования настоящего Положения обязательны для исполнения всеми членами Ассоциации.</w:t>
      </w:r>
    </w:p>
    <w:p w14:paraId="3951446D" w14:textId="77777777" w:rsidR="00976FE4" w:rsidRPr="004C1E17" w:rsidRDefault="00976FE4" w:rsidP="005D3A26">
      <w:pPr>
        <w:pStyle w:val="a8"/>
        <w:numPr>
          <w:ilvl w:val="1"/>
          <w:numId w:val="1"/>
        </w:numPr>
        <w:tabs>
          <w:tab w:val="left" w:pos="1134"/>
        </w:tabs>
        <w:adjustRightInd w:val="0"/>
        <w:ind w:left="0" w:firstLine="567"/>
        <w:jc w:val="both"/>
        <w:rPr>
          <w:sz w:val="28"/>
          <w:szCs w:val="28"/>
        </w:rPr>
      </w:pPr>
      <w:r w:rsidRPr="004C1E17">
        <w:rPr>
          <w:rFonts w:eastAsiaTheme="minorHAnsi"/>
          <w:sz w:val="28"/>
          <w:szCs w:val="28"/>
          <w:lang w:eastAsia="en-US"/>
        </w:rPr>
        <w:t>Все члены Ассоциации имеют равные права независимо от времени вступления в Ассоциацию и срока пребывания в числе ее членов.</w:t>
      </w:r>
    </w:p>
    <w:p w14:paraId="7DBAD32D" w14:textId="77777777" w:rsidR="00976FE4" w:rsidRPr="004C1E17" w:rsidRDefault="00976FE4" w:rsidP="005D3A26">
      <w:pPr>
        <w:pStyle w:val="a8"/>
        <w:numPr>
          <w:ilvl w:val="1"/>
          <w:numId w:val="1"/>
        </w:numPr>
        <w:tabs>
          <w:tab w:val="left" w:pos="1134"/>
        </w:tabs>
        <w:adjustRightInd w:val="0"/>
        <w:ind w:left="0" w:firstLine="567"/>
        <w:jc w:val="both"/>
        <w:rPr>
          <w:sz w:val="28"/>
          <w:szCs w:val="28"/>
        </w:rPr>
      </w:pPr>
      <w:r w:rsidRPr="004C1E17">
        <w:rPr>
          <w:sz w:val="28"/>
          <w:szCs w:val="28"/>
        </w:rPr>
        <w:t>Решение о приеме юридических лиц и индивидуальных предпринимателей в члены Ассоциации и об их исключении из состава членов Ассоциации принимается Советом Ассоциации, за исключением случаев, установленных законодательством Российской Федерации.</w:t>
      </w:r>
    </w:p>
    <w:p w14:paraId="034458E4" w14:textId="77777777" w:rsidR="00976FE4" w:rsidRPr="004C1E17" w:rsidRDefault="00976FE4" w:rsidP="004C1E17">
      <w:pPr>
        <w:adjustRightInd w:val="0"/>
        <w:ind w:firstLine="709"/>
        <w:jc w:val="both"/>
        <w:rPr>
          <w:sz w:val="28"/>
          <w:szCs w:val="28"/>
        </w:rPr>
      </w:pPr>
    </w:p>
    <w:p w14:paraId="7012D9E6" w14:textId="085FDB00" w:rsidR="00976FE4" w:rsidRDefault="00976FE4" w:rsidP="004C1E17">
      <w:pPr>
        <w:pStyle w:val="a3"/>
        <w:numPr>
          <w:ilvl w:val="0"/>
          <w:numId w:val="1"/>
        </w:numPr>
        <w:tabs>
          <w:tab w:val="left" w:pos="567"/>
        </w:tabs>
        <w:spacing w:before="0" w:beforeAutospacing="0" w:after="0" w:afterAutospacing="0"/>
        <w:ind w:left="0" w:firstLine="0"/>
        <w:jc w:val="center"/>
        <w:rPr>
          <w:b/>
          <w:sz w:val="28"/>
          <w:szCs w:val="28"/>
        </w:rPr>
      </w:pPr>
      <w:r w:rsidRPr="004C1E17">
        <w:rPr>
          <w:b/>
          <w:sz w:val="28"/>
          <w:szCs w:val="28"/>
        </w:rPr>
        <w:t>ТРЕБОВАНИЯ К ЧЛЕНАМ АССОЦИАЦИИ</w:t>
      </w:r>
    </w:p>
    <w:p w14:paraId="6061392F" w14:textId="77777777" w:rsidR="005D3A26" w:rsidRPr="004C1E17" w:rsidRDefault="005D3A26" w:rsidP="005D3A26">
      <w:pPr>
        <w:pStyle w:val="a3"/>
        <w:tabs>
          <w:tab w:val="left" w:pos="567"/>
        </w:tabs>
        <w:spacing w:before="0" w:beforeAutospacing="0" w:after="0" w:afterAutospacing="0"/>
        <w:rPr>
          <w:b/>
          <w:sz w:val="28"/>
          <w:szCs w:val="28"/>
        </w:rPr>
      </w:pPr>
    </w:p>
    <w:p w14:paraId="2E22A3FA" w14:textId="77777777" w:rsidR="00CB2BD6" w:rsidRPr="004C1E17" w:rsidRDefault="00CB2BD6" w:rsidP="004C1E17">
      <w:pPr>
        <w:pStyle w:val="a8"/>
        <w:numPr>
          <w:ilvl w:val="1"/>
          <w:numId w:val="1"/>
        </w:numPr>
        <w:tabs>
          <w:tab w:val="left" w:pos="1134"/>
        </w:tabs>
        <w:adjustRightInd w:val="0"/>
        <w:ind w:left="0" w:firstLine="567"/>
        <w:jc w:val="both"/>
        <w:rPr>
          <w:sz w:val="28"/>
          <w:szCs w:val="28"/>
        </w:rPr>
      </w:pPr>
      <w:r w:rsidRPr="004C1E17">
        <w:rPr>
          <w:sz w:val="28"/>
          <w:szCs w:val="28"/>
        </w:rPr>
        <w:t>Требования к членам Ассоциации устанавливаются в настоящем Положении и во внутренних документах Ассоциации.</w:t>
      </w:r>
    </w:p>
    <w:p w14:paraId="4BC05E95" w14:textId="4BABC091" w:rsidR="00605EBE" w:rsidRPr="00F01FF7" w:rsidRDefault="00976FE4" w:rsidP="004C1E17">
      <w:pPr>
        <w:pStyle w:val="a8"/>
        <w:numPr>
          <w:ilvl w:val="1"/>
          <w:numId w:val="1"/>
        </w:numPr>
        <w:tabs>
          <w:tab w:val="left" w:pos="1134"/>
        </w:tabs>
        <w:adjustRightInd w:val="0"/>
        <w:ind w:left="0" w:firstLine="567"/>
        <w:jc w:val="both"/>
        <w:rPr>
          <w:sz w:val="28"/>
          <w:szCs w:val="28"/>
        </w:rPr>
      </w:pPr>
      <w:r w:rsidRPr="004C1E17">
        <w:rPr>
          <w:sz w:val="28"/>
          <w:szCs w:val="28"/>
        </w:rPr>
        <w:t>В члены Ассоциации могут быть приняты юридическое лицо, в том числе иностранное юридическое лицо, и индивидуальный предприниматель при условии соответствия таких юридических лиц и индивидуальных предпринимателей требованиям, установленным Ассоциацией к своим членам, и уплаты такими лицами в полном объеме взносов в компенсационный фонд (компенсационные фонды) Ассоциации</w:t>
      </w:r>
      <w:r w:rsidR="009D63D9" w:rsidRPr="004C1E17">
        <w:rPr>
          <w:sz w:val="28"/>
          <w:szCs w:val="28"/>
        </w:rPr>
        <w:t xml:space="preserve"> и вступительного взноса</w:t>
      </w:r>
      <w:r w:rsidRPr="004C1E17">
        <w:rPr>
          <w:sz w:val="28"/>
          <w:szCs w:val="28"/>
        </w:rPr>
        <w:t xml:space="preserve">, </w:t>
      </w:r>
      <w:r w:rsidR="00605EBE" w:rsidRPr="004C1E17">
        <w:rPr>
          <w:sz w:val="28"/>
          <w:szCs w:val="28"/>
        </w:rPr>
        <w:t xml:space="preserve">если иное не предусмотрено законодательством Российской </w:t>
      </w:r>
      <w:r w:rsidR="00605EBE" w:rsidRPr="00F01FF7">
        <w:rPr>
          <w:sz w:val="28"/>
          <w:szCs w:val="28"/>
        </w:rPr>
        <w:t>Федерации</w:t>
      </w:r>
      <w:r w:rsidR="008C3CD3" w:rsidRPr="00F01FF7">
        <w:rPr>
          <w:sz w:val="28"/>
          <w:szCs w:val="28"/>
        </w:rPr>
        <w:t>, уставом Ассоциации и внутренними документами Ассоциации</w:t>
      </w:r>
      <w:r w:rsidR="00605EBE" w:rsidRPr="00F01FF7">
        <w:rPr>
          <w:sz w:val="28"/>
          <w:szCs w:val="28"/>
        </w:rPr>
        <w:t>.</w:t>
      </w:r>
    </w:p>
    <w:p w14:paraId="574A7CF3" w14:textId="24701718" w:rsidR="00605EBE" w:rsidRPr="004C1E17" w:rsidRDefault="00605EBE" w:rsidP="004C1E17">
      <w:pPr>
        <w:pStyle w:val="a8"/>
        <w:numPr>
          <w:ilvl w:val="1"/>
          <w:numId w:val="1"/>
        </w:numPr>
        <w:tabs>
          <w:tab w:val="left" w:pos="1134"/>
        </w:tabs>
        <w:adjustRightInd w:val="0"/>
        <w:ind w:left="0" w:firstLine="567"/>
        <w:jc w:val="both"/>
        <w:rPr>
          <w:sz w:val="28"/>
          <w:szCs w:val="28"/>
        </w:rPr>
      </w:pPr>
      <w:r w:rsidRPr="004C1E17">
        <w:rPr>
          <w:sz w:val="28"/>
          <w:szCs w:val="28"/>
        </w:rPr>
        <w:t xml:space="preserve">В члены Ассоциации могут быть приняты только юридическое лицо и индивидуальный предприниматель, зарегистрированные в том же субъекте </w:t>
      </w:r>
      <w:r w:rsidRPr="004C1E17">
        <w:rPr>
          <w:sz w:val="28"/>
          <w:szCs w:val="28"/>
        </w:rPr>
        <w:lastRenderedPageBreak/>
        <w:t>Российской Федерации, в котором зарегистрирована Ассоциация, за исключением следующих случаев:</w:t>
      </w:r>
    </w:p>
    <w:p w14:paraId="2F12971B" w14:textId="33468673" w:rsidR="00605EBE" w:rsidRPr="004C1E17" w:rsidRDefault="00605EBE" w:rsidP="004C1E17">
      <w:pPr>
        <w:pStyle w:val="a8"/>
        <w:numPr>
          <w:ilvl w:val="2"/>
          <w:numId w:val="1"/>
        </w:numPr>
        <w:tabs>
          <w:tab w:val="left" w:pos="1134"/>
        </w:tabs>
        <w:adjustRightInd w:val="0"/>
        <w:ind w:left="0" w:firstLine="567"/>
        <w:jc w:val="both"/>
        <w:rPr>
          <w:sz w:val="28"/>
          <w:szCs w:val="28"/>
        </w:rPr>
      </w:pPr>
      <w:r w:rsidRPr="004C1E17">
        <w:rPr>
          <w:sz w:val="28"/>
          <w:szCs w:val="28"/>
        </w:rPr>
        <w:t xml:space="preserve">прием в члены Ассоциации иностранных юридических лиц, при условии соответствия таких </w:t>
      </w:r>
      <w:r w:rsidRPr="00F01FF7">
        <w:rPr>
          <w:sz w:val="28"/>
          <w:szCs w:val="28"/>
        </w:rPr>
        <w:t>юридических лиц и индивидуальных предпринимателей требованиям Ассоциации к своим членам, и уплаты такими лицами в полном объеме вступительного взноса, взносов в компенсационный фонд (компенсационные фонды) Ассоциации, если иное не установлено законодательством Российской Федерации</w:t>
      </w:r>
      <w:r w:rsidR="008C3CD3" w:rsidRPr="00F01FF7">
        <w:rPr>
          <w:sz w:val="28"/>
          <w:szCs w:val="28"/>
        </w:rPr>
        <w:t>, уставом Ассоциации и внутренними документами Ассоциации</w:t>
      </w:r>
      <w:r w:rsidRPr="00F01FF7">
        <w:rPr>
          <w:sz w:val="28"/>
          <w:szCs w:val="28"/>
        </w:rPr>
        <w:t>;</w:t>
      </w:r>
    </w:p>
    <w:p w14:paraId="1E3E39CE" w14:textId="445CF26A" w:rsidR="00976FE4" w:rsidRPr="004C1E17" w:rsidRDefault="00605EBE" w:rsidP="004C1E17">
      <w:pPr>
        <w:pStyle w:val="a8"/>
        <w:numPr>
          <w:ilvl w:val="2"/>
          <w:numId w:val="1"/>
        </w:numPr>
        <w:tabs>
          <w:tab w:val="left" w:pos="1134"/>
        </w:tabs>
        <w:adjustRightInd w:val="0"/>
        <w:ind w:left="0" w:firstLine="567"/>
        <w:jc w:val="both"/>
        <w:rPr>
          <w:sz w:val="28"/>
          <w:szCs w:val="28"/>
        </w:rPr>
      </w:pPr>
      <w:r w:rsidRPr="004C1E17">
        <w:rPr>
          <w:sz w:val="28"/>
          <w:szCs w:val="28"/>
        </w:rPr>
        <w:t>отсутствие другой соответствующей требованиям, предусмотренным частью 3 статьи 55.4 Градостроительного кодекса Российской Федерации, саморегулируемой организации на территории субъекта Российской Федерации, в котором зарегистрированы индивидуальный предприниматель или юридическое лицо и имеющим общую границу с субъектом Российской Федерации, в котором зарегистрирована саморегулируемая организация. В этом случае индивидуальный предприниматель или юридическое лицо имеет право обратиться с заявлением о приеме в члены Ассоциации, дополнительно представив в Ассоциацию выписку из государственного реестра саморегулируемых организаций об отсутствии на территории этого субъекта Российской Федерации зарегистрированных саморегулируемых организаций, основанных на членстве лиц, осуществляющих строительство. Ассоциация не имеет права отказать такому лицу в приеме в члены Ассоциации по основанию, указанному в подпункте 4 пункта 5.7 настоящего Положения.</w:t>
      </w:r>
    </w:p>
    <w:p w14:paraId="44F39307" w14:textId="270794AB" w:rsidR="00384E1C" w:rsidRPr="004C1E17" w:rsidRDefault="00384E1C" w:rsidP="004C1E17">
      <w:pPr>
        <w:pStyle w:val="a8"/>
        <w:numPr>
          <w:ilvl w:val="1"/>
          <w:numId w:val="1"/>
        </w:numPr>
        <w:tabs>
          <w:tab w:val="left" w:pos="1134"/>
        </w:tabs>
        <w:adjustRightInd w:val="0"/>
        <w:ind w:left="0" w:firstLine="567"/>
        <w:jc w:val="both"/>
        <w:rPr>
          <w:sz w:val="28"/>
          <w:szCs w:val="28"/>
        </w:rPr>
      </w:pPr>
      <w:r w:rsidRPr="004C1E17">
        <w:rPr>
          <w:rFonts w:eastAsiaTheme="minorHAnsi"/>
          <w:sz w:val="28"/>
          <w:szCs w:val="28"/>
          <w:lang w:eastAsia="en-US"/>
        </w:rPr>
        <w:t>Юридическое лицо или индивидуальный предприниматель может быть членом одной саморегулируемой организации, основанной на членстве лиц, осуществляющих строительство, снос объектов капитального строительства.</w:t>
      </w:r>
    </w:p>
    <w:p w14:paraId="77A5094E" w14:textId="77777777" w:rsidR="000315EB" w:rsidRDefault="00CB2BD6" w:rsidP="000315EB">
      <w:pPr>
        <w:pStyle w:val="a8"/>
        <w:numPr>
          <w:ilvl w:val="1"/>
          <w:numId w:val="1"/>
        </w:numPr>
        <w:tabs>
          <w:tab w:val="left" w:pos="1134"/>
        </w:tabs>
        <w:adjustRightInd w:val="0"/>
        <w:ind w:left="0" w:firstLine="567"/>
        <w:jc w:val="both"/>
        <w:rPr>
          <w:sz w:val="28"/>
          <w:szCs w:val="28"/>
        </w:rPr>
      </w:pPr>
      <w:r w:rsidRPr="004C1E17">
        <w:rPr>
          <w:sz w:val="28"/>
          <w:szCs w:val="28"/>
        </w:rPr>
        <w:t xml:space="preserve">Требованием к минимальной численности </w:t>
      </w:r>
      <w:r w:rsidR="009D63D9" w:rsidRPr="004C1E17">
        <w:rPr>
          <w:sz w:val="28"/>
          <w:szCs w:val="28"/>
        </w:rPr>
        <w:t xml:space="preserve">главных инженеров проекта (далее – </w:t>
      </w:r>
      <w:r w:rsidRPr="004C1E17">
        <w:rPr>
          <w:sz w:val="28"/>
          <w:szCs w:val="28"/>
        </w:rPr>
        <w:t>ГИП</w:t>
      </w:r>
      <w:r w:rsidR="009D63D9" w:rsidRPr="004C1E17">
        <w:rPr>
          <w:sz w:val="28"/>
          <w:szCs w:val="28"/>
        </w:rPr>
        <w:t>)</w:t>
      </w:r>
      <w:r w:rsidRPr="004C1E17">
        <w:rPr>
          <w:sz w:val="28"/>
          <w:szCs w:val="28"/>
        </w:rPr>
        <w:t xml:space="preserve"> является наличие по месту основной работы не менее чем 2 (двух) таких специалистов, что соответствует требованиям, минимально установленным Градостроительным</w:t>
      </w:r>
      <w:r w:rsidR="000315EB">
        <w:rPr>
          <w:sz w:val="28"/>
          <w:szCs w:val="28"/>
        </w:rPr>
        <w:t xml:space="preserve"> кодексом Российской Федерации.</w:t>
      </w:r>
    </w:p>
    <w:p w14:paraId="55E2DA93" w14:textId="22CDF855" w:rsidR="00CB2BD6" w:rsidRPr="000315EB" w:rsidRDefault="00CB2BD6" w:rsidP="000315EB">
      <w:pPr>
        <w:pStyle w:val="a8"/>
        <w:numPr>
          <w:ilvl w:val="1"/>
          <w:numId w:val="1"/>
        </w:numPr>
        <w:tabs>
          <w:tab w:val="left" w:pos="1134"/>
        </w:tabs>
        <w:adjustRightInd w:val="0"/>
        <w:ind w:left="0" w:firstLine="567"/>
        <w:jc w:val="both"/>
        <w:rPr>
          <w:sz w:val="28"/>
          <w:szCs w:val="28"/>
        </w:rPr>
      </w:pPr>
      <w:r w:rsidRPr="000315EB">
        <w:rPr>
          <w:sz w:val="28"/>
          <w:szCs w:val="28"/>
        </w:rPr>
        <w:t xml:space="preserve">Требование к минимальной численности </w:t>
      </w:r>
      <w:proofErr w:type="spellStart"/>
      <w:r w:rsidRPr="000315EB">
        <w:rPr>
          <w:sz w:val="28"/>
          <w:szCs w:val="28"/>
        </w:rPr>
        <w:t>ГИПов</w:t>
      </w:r>
      <w:proofErr w:type="spellEnd"/>
      <w:r w:rsidRPr="000315EB">
        <w:rPr>
          <w:sz w:val="28"/>
          <w:szCs w:val="28"/>
        </w:rPr>
        <w:t xml:space="preserve"> у члена Ассоциации, осуществляющего строительство, реконструкцию, капитальный </w:t>
      </w:r>
      <w:r w:rsidRPr="00425804">
        <w:rPr>
          <w:sz w:val="28"/>
          <w:szCs w:val="28"/>
        </w:rPr>
        <w:t>ремонт</w:t>
      </w:r>
      <w:r w:rsidR="00592BE1" w:rsidRPr="00425804">
        <w:rPr>
          <w:sz w:val="28"/>
          <w:szCs w:val="28"/>
        </w:rPr>
        <w:t>, снос</w:t>
      </w:r>
      <w:r w:rsidRPr="00425804">
        <w:rPr>
          <w:sz w:val="28"/>
          <w:szCs w:val="28"/>
        </w:rPr>
        <w:t xml:space="preserve"> </w:t>
      </w:r>
      <w:r w:rsidRPr="000315EB">
        <w:rPr>
          <w:sz w:val="28"/>
          <w:szCs w:val="28"/>
        </w:rPr>
        <w:t xml:space="preserve">особо опасных, технически сложных и уникальных объектов, дифференцируются с учетом технической сложности и потенциальной опасности таких объектов и установлены </w:t>
      </w:r>
      <w:r w:rsidR="000315EB" w:rsidRPr="000315EB">
        <w:rPr>
          <w:sz w:val="28"/>
          <w:szCs w:val="28"/>
        </w:rPr>
        <w:t>п</w:t>
      </w:r>
      <w:r w:rsidRPr="000315EB">
        <w:rPr>
          <w:sz w:val="28"/>
          <w:szCs w:val="28"/>
        </w:rPr>
        <w:t xml:space="preserve">остановлением Правительства РФ от </w:t>
      </w:r>
      <w:r w:rsidR="000315EB" w:rsidRPr="000315EB">
        <w:rPr>
          <w:sz w:val="28"/>
          <w:szCs w:val="28"/>
        </w:rPr>
        <w:t>20</w:t>
      </w:r>
      <w:r w:rsidRPr="000315EB">
        <w:rPr>
          <w:sz w:val="28"/>
          <w:szCs w:val="28"/>
        </w:rPr>
        <w:t xml:space="preserve"> ма</w:t>
      </w:r>
      <w:r w:rsidR="000315EB" w:rsidRPr="000315EB">
        <w:rPr>
          <w:sz w:val="28"/>
          <w:szCs w:val="28"/>
        </w:rPr>
        <w:t>рта</w:t>
      </w:r>
      <w:r w:rsidRPr="000315EB">
        <w:rPr>
          <w:sz w:val="28"/>
          <w:szCs w:val="28"/>
        </w:rPr>
        <w:t xml:space="preserve"> 20</w:t>
      </w:r>
      <w:r w:rsidR="000315EB" w:rsidRPr="000315EB">
        <w:rPr>
          <w:sz w:val="28"/>
          <w:szCs w:val="28"/>
        </w:rPr>
        <w:t>24</w:t>
      </w:r>
      <w:r w:rsidRPr="000315EB">
        <w:rPr>
          <w:sz w:val="28"/>
          <w:szCs w:val="28"/>
        </w:rPr>
        <w:t xml:space="preserve"> г. № </w:t>
      </w:r>
      <w:r w:rsidR="000315EB" w:rsidRPr="000315EB">
        <w:rPr>
          <w:sz w:val="28"/>
          <w:szCs w:val="28"/>
        </w:rPr>
        <w:t>338</w:t>
      </w:r>
      <w:r w:rsidRPr="000315EB">
        <w:rPr>
          <w:sz w:val="28"/>
          <w:szCs w:val="28"/>
        </w:rPr>
        <w:t xml:space="preserve"> </w:t>
      </w:r>
      <w:r w:rsidR="000315EB">
        <w:rPr>
          <w:sz w:val="28"/>
          <w:szCs w:val="28"/>
        </w:rPr>
        <w:t>«</w:t>
      </w:r>
      <w:r w:rsidR="000315EB" w:rsidRPr="000315EB">
        <w:rPr>
          <w:sz w:val="28"/>
          <w:szCs w:val="28"/>
        </w:rPr>
        <w:t xml:space="preserve">Об утверждении минимальных требований к членам саморегулируемой организации, выполняющим инженерные изыскания, осуществляющим подготовку проектной документации, строительство, реконструкцию, капитальный ремонт, снос особо опасных, технически сложных и уникальных объектов, объектов использования атомной энергии, указанных в подпунктах </w:t>
      </w:r>
      <w:r w:rsidR="000315EB">
        <w:rPr>
          <w:sz w:val="28"/>
          <w:szCs w:val="28"/>
        </w:rPr>
        <w:t>«</w:t>
      </w:r>
      <w:r w:rsidR="000315EB" w:rsidRPr="000315EB">
        <w:rPr>
          <w:sz w:val="28"/>
          <w:szCs w:val="28"/>
        </w:rPr>
        <w:t>а</w:t>
      </w:r>
      <w:r w:rsidR="000315EB">
        <w:rPr>
          <w:sz w:val="28"/>
          <w:szCs w:val="28"/>
        </w:rPr>
        <w:t>»</w:t>
      </w:r>
      <w:r w:rsidR="000315EB" w:rsidRPr="000315EB">
        <w:rPr>
          <w:sz w:val="28"/>
          <w:szCs w:val="28"/>
        </w:rPr>
        <w:t xml:space="preserve"> и </w:t>
      </w:r>
      <w:r w:rsidR="000315EB">
        <w:rPr>
          <w:sz w:val="28"/>
          <w:szCs w:val="28"/>
        </w:rPr>
        <w:t>«</w:t>
      </w:r>
      <w:r w:rsidR="000315EB" w:rsidRPr="000315EB">
        <w:rPr>
          <w:sz w:val="28"/>
          <w:szCs w:val="28"/>
        </w:rPr>
        <w:t>б</w:t>
      </w:r>
      <w:r w:rsidR="000315EB">
        <w:rPr>
          <w:sz w:val="28"/>
          <w:szCs w:val="28"/>
        </w:rPr>
        <w:t>»</w:t>
      </w:r>
      <w:r w:rsidR="000315EB" w:rsidRPr="000315EB">
        <w:rPr>
          <w:sz w:val="28"/>
          <w:szCs w:val="28"/>
        </w:rPr>
        <w:t xml:space="preserve"> пункта 1 части 1 статьи 48.1 Градостроительного кодекса Российской Федерации</w:t>
      </w:r>
      <w:r w:rsidR="000315EB">
        <w:rPr>
          <w:sz w:val="28"/>
          <w:szCs w:val="28"/>
        </w:rPr>
        <w:t>»</w:t>
      </w:r>
      <w:r w:rsidRPr="000315EB">
        <w:rPr>
          <w:sz w:val="28"/>
          <w:szCs w:val="28"/>
        </w:rPr>
        <w:t>.</w:t>
      </w:r>
    </w:p>
    <w:p w14:paraId="7AE82838" w14:textId="0CC08D45" w:rsidR="00CB2BD6" w:rsidRPr="004C1E17" w:rsidRDefault="00CB2BD6" w:rsidP="004C1E17">
      <w:pPr>
        <w:pStyle w:val="a8"/>
        <w:numPr>
          <w:ilvl w:val="1"/>
          <w:numId w:val="1"/>
        </w:numPr>
        <w:tabs>
          <w:tab w:val="left" w:pos="1134"/>
        </w:tabs>
        <w:adjustRightInd w:val="0"/>
        <w:ind w:left="0" w:firstLine="567"/>
        <w:jc w:val="both"/>
        <w:rPr>
          <w:sz w:val="28"/>
          <w:szCs w:val="28"/>
        </w:rPr>
      </w:pPr>
      <w:r w:rsidRPr="004C1E17">
        <w:rPr>
          <w:sz w:val="28"/>
          <w:szCs w:val="28"/>
        </w:rPr>
        <w:t xml:space="preserve">В квалификационных стандартах Ассоциации устанавливаются: </w:t>
      </w:r>
    </w:p>
    <w:p w14:paraId="53B87E06" w14:textId="77777777" w:rsidR="00384E1C" w:rsidRPr="004C1E17" w:rsidRDefault="00CB2BD6" w:rsidP="004C1E17">
      <w:pPr>
        <w:pStyle w:val="a8"/>
        <w:numPr>
          <w:ilvl w:val="2"/>
          <w:numId w:val="1"/>
        </w:numPr>
        <w:tabs>
          <w:tab w:val="left" w:pos="1134"/>
        </w:tabs>
        <w:adjustRightInd w:val="0"/>
        <w:ind w:left="0" w:firstLine="567"/>
        <w:jc w:val="both"/>
        <w:rPr>
          <w:sz w:val="28"/>
          <w:szCs w:val="28"/>
        </w:rPr>
      </w:pPr>
      <w:r w:rsidRPr="004C1E17">
        <w:rPr>
          <w:sz w:val="28"/>
          <w:szCs w:val="28"/>
        </w:rPr>
        <w:t xml:space="preserve">требования к членам Ассоциации, предусматривающие квалификационные требования к индивидуальному предпринимателю, а также </w:t>
      </w:r>
      <w:r w:rsidRPr="004C1E17">
        <w:rPr>
          <w:sz w:val="28"/>
          <w:szCs w:val="28"/>
        </w:rPr>
        <w:lastRenderedPageBreak/>
        <w:t xml:space="preserve">руководителю юридического лица, самостоятельно организующим строительство, реконструкцию, капитальный ремонт, снос объектов капитального строительства; </w:t>
      </w:r>
    </w:p>
    <w:p w14:paraId="5A864016" w14:textId="7B890CAF" w:rsidR="00CB2BD6" w:rsidRPr="004C1E17" w:rsidRDefault="00CB2BD6" w:rsidP="004C1E17">
      <w:pPr>
        <w:pStyle w:val="a8"/>
        <w:numPr>
          <w:ilvl w:val="2"/>
          <w:numId w:val="1"/>
        </w:numPr>
        <w:tabs>
          <w:tab w:val="left" w:pos="1134"/>
        </w:tabs>
        <w:adjustRightInd w:val="0"/>
        <w:ind w:left="0" w:firstLine="567"/>
        <w:jc w:val="both"/>
        <w:rPr>
          <w:sz w:val="28"/>
          <w:szCs w:val="28"/>
        </w:rPr>
      </w:pPr>
      <w:r w:rsidRPr="004C1E17">
        <w:rPr>
          <w:sz w:val="28"/>
          <w:szCs w:val="28"/>
        </w:rPr>
        <w:t>требования к членам Ассоциации, предусматривающие квалификационные требования к иным работникам индивидуального предпринимателя и юридического лица, в том числе, требования к характеристикам квалификации (требуемые уровень знаний и умений, уровень самостоятельности при выполнении трудовой функции, дифференцированные в зависимости от направления деятельности), необходимой работникам для осуществления трудовых функций по осуществлению строительства, реконструкции, капитального ремонта, сноса объектов капитального строительства.</w:t>
      </w:r>
    </w:p>
    <w:p w14:paraId="6B558453" w14:textId="370ABEEB" w:rsidR="00CB2BD6" w:rsidRPr="004C1E17" w:rsidRDefault="00CB2BD6" w:rsidP="004C1E17">
      <w:pPr>
        <w:pStyle w:val="a8"/>
        <w:numPr>
          <w:ilvl w:val="1"/>
          <w:numId w:val="1"/>
        </w:numPr>
        <w:tabs>
          <w:tab w:val="left" w:pos="1134"/>
        </w:tabs>
        <w:adjustRightInd w:val="0"/>
        <w:ind w:left="0" w:firstLine="567"/>
        <w:jc w:val="both"/>
        <w:rPr>
          <w:sz w:val="28"/>
          <w:szCs w:val="28"/>
        </w:rPr>
      </w:pPr>
      <w:r w:rsidRPr="004C1E17">
        <w:rPr>
          <w:sz w:val="28"/>
          <w:szCs w:val="28"/>
        </w:rPr>
        <w:t>Квалификация индивидуального предпринимателя, руководителя юридического лица, самостоятельно организующих строительство, реконструкцию, капитальный ремонт, снос объектов капитального строительства, а также работников индивидуального предпринимателя и юридического лица, в том числе лиц, организующих строительство, реконструкцию, капитальный ремонт, снос объектов капитального строительства, должна соответствовать положениям соответствующих профессиональных стандартов.</w:t>
      </w:r>
    </w:p>
    <w:p w14:paraId="74BACC2A" w14:textId="77777777" w:rsidR="00F25AF8" w:rsidRDefault="00CB2BD6" w:rsidP="00F25AF8">
      <w:pPr>
        <w:pStyle w:val="a8"/>
        <w:numPr>
          <w:ilvl w:val="1"/>
          <w:numId w:val="1"/>
        </w:numPr>
        <w:tabs>
          <w:tab w:val="left" w:pos="1134"/>
        </w:tabs>
        <w:adjustRightInd w:val="0"/>
        <w:ind w:left="0" w:firstLine="567"/>
        <w:jc w:val="both"/>
        <w:rPr>
          <w:sz w:val="28"/>
          <w:szCs w:val="28"/>
        </w:rPr>
      </w:pPr>
      <w:r w:rsidRPr="004C1E17">
        <w:rPr>
          <w:sz w:val="28"/>
          <w:szCs w:val="28"/>
        </w:rPr>
        <w:t xml:space="preserve">Стандартами на процессы выполнения работ, утвержденными </w:t>
      </w:r>
      <w:r w:rsidRPr="004C1E17">
        <w:rPr>
          <w:rFonts w:eastAsiaTheme="minorHAnsi"/>
          <w:sz w:val="28"/>
          <w:szCs w:val="28"/>
          <w:lang w:eastAsia="en-US"/>
        </w:rPr>
        <w:t>Ассоциацией «Общероссийская негосударственная некоммерческая организация – общероссийское отраслевое объединение работодателей «Национальное объединение саморегулируемых организаций, основанных на членстве лиц, осуществляющих строительство» (далее – НОСТРОЙ)</w:t>
      </w:r>
      <w:r w:rsidRPr="004C1E17">
        <w:rPr>
          <w:sz w:val="28"/>
          <w:szCs w:val="28"/>
        </w:rPr>
        <w:t>, дополнительно могут быть определены соответствующие требования.</w:t>
      </w:r>
    </w:p>
    <w:p w14:paraId="4F4C0328" w14:textId="1DDD7E52" w:rsidR="00CB2BD6" w:rsidRPr="00425804" w:rsidRDefault="00CB2BD6" w:rsidP="005012D5">
      <w:pPr>
        <w:pStyle w:val="a8"/>
        <w:numPr>
          <w:ilvl w:val="1"/>
          <w:numId w:val="1"/>
        </w:numPr>
        <w:tabs>
          <w:tab w:val="left" w:pos="1134"/>
        </w:tabs>
        <w:adjustRightInd w:val="0"/>
        <w:ind w:left="0" w:firstLine="567"/>
        <w:jc w:val="both"/>
        <w:rPr>
          <w:rFonts w:eastAsiaTheme="minorHAnsi"/>
          <w:sz w:val="28"/>
          <w:szCs w:val="28"/>
          <w:lang w:eastAsia="en-US"/>
        </w:rPr>
      </w:pPr>
      <w:r w:rsidRPr="00425804">
        <w:rPr>
          <w:rFonts w:eastAsiaTheme="minorHAnsi"/>
          <w:sz w:val="28"/>
          <w:szCs w:val="28"/>
          <w:lang w:eastAsia="en-US"/>
        </w:rPr>
        <w:t xml:space="preserve">Минимальным требованием к члену Ассоциации, осуществляющему строительство, реконструкцию, </w:t>
      </w:r>
      <w:r w:rsidR="00F25AF8" w:rsidRPr="00425804">
        <w:rPr>
          <w:rFonts w:eastAsiaTheme="minorHAnsi"/>
          <w:sz w:val="28"/>
          <w:szCs w:val="28"/>
          <w:lang w:eastAsia="en-US"/>
        </w:rPr>
        <w:t xml:space="preserve">капитальный ремонт, </w:t>
      </w:r>
      <w:r w:rsidRPr="00425804">
        <w:rPr>
          <w:rFonts w:eastAsiaTheme="minorHAnsi"/>
          <w:sz w:val="28"/>
          <w:szCs w:val="28"/>
          <w:lang w:eastAsia="en-US"/>
        </w:rPr>
        <w:t xml:space="preserve">снос </w:t>
      </w:r>
      <w:r w:rsidR="00F25AF8" w:rsidRPr="00425804">
        <w:rPr>
          <w:rFonts w:eastAsiaTheme="minorHAnsi"/>
          <w:sz w:val="28"/>
          <w:szCs w:val="28"/>
          <w:lang w:eastAsia="en-US"/>
        </w:rPr>
        <w:t xml:space="preserve">особо опасных и технически сложных объектов, являющихся объектами использования атомной энергии в соответствии с законодательством Российской Федерации об использовании атомной энергии, </w:t>
      </w:r>
      <w:r w:rsidR="00B915E3" w:rsidRPr="00425804">
        <w:rPr>
          <w:rFonts w:eastAsiaTheme="minorHAnsi"/>
          <w:sz w:val="28"/>
          <w:szCs w:val="28"/>
          <w:lang w:eastAsia="en-US"/>
        </w:rPr>
        <w:t xml:space="preserve">а также объектов использования атомной энергии, </w:t>
      </w:r>
      <w:r w:rsidR="00F25AF8" w:rsidRPr="00425804">
        <w:rPr>
          <w:rFonts w:eastAsiaTheme="minorHAnsi"/>
          <w:sz w:val="28"/>
          <w:szCs w:val="28"/>
          <w:lang w:eastAsia="en-US"/>
        </w:rPr>
        <w:t xml:space="preserve">указанных в подпунктах </w:t>
      </w:r>
      <w:r w:rsidR="005012D5" w:rsidRPr="00425804">
        <w:rPr>
          <w:rFonts w:eastAsiaTheme="minorHAnsi"/>
          <w:sz w:val="28"/>
          <w:szCs w:val="28"/>
          <w:lang w:eastAsia="en-US"/>
        </w:rPr>
        <w:t>«</w:t>
      </w:r>
      <w:r w:rsidR="00F25AF8" w:rsidRPr="00425804">
        <w:rPr>
          <w:rFonts w:eastAsiaTheme="minorHAnsi"/>
          <w:sz w:val="28"/>
          <w:szCs w:val="28"/>
          <w:lang w:eastAsia="en-US"/>
        </w:rPr>
        <w:t>а</w:t>
      </w:r>
      <w:r w:rsidR="005012D5" w:rsidRPr="00425804">
        <w:rPr>
          <w:rFonts w:eastAsiaTheme="minorHAnsi"/>
          <w:sz w:val="28"/>
          <w:szCs w:val="28"/>
          <w:lang w:eastAsia="en-US"/>
        </w:rPr>
        <w:t>»</w:t>
      </w:r>
      <w:r w:rsidR="00F25AF8" w:rsidRPr="00425804">
        <w:rPr>
          <w:rFonts w:eastAsiaTheme="minorHAnsi"/>
          <w:sz w:val="28"/>
          <w:szCs w:val="28"/>
          <w:lang w:eastAsia="en-US"/>
        </w:rPr>
        <w:t xml:space="preserve"> и </w:t>
      </w:r>
      <w:r w:rsidR="005012D5" w:rsidRPr="00425804">
        <w:rPr>
          <w:rFonts w:eastAsiaTheme="minorHAnsi"/>
          <w:sz w:val="28"/>
          <w:szCs w:val="28"/>
          <w:lang w:eastAsia="en-US"/>
        </w:rPr>
        <w:t>«</w:t>
      </w:r>
      <w:r w:rsidR="00F25AF8" w:rsidRPr="00425804">
        <w:rPr>
          <w:rFonts w:eastAsiaTheme="minorHAnsi"/>
          <w:sz w:val="28"/>
          <w:szCs w:val="28"/>
          <w:lang w:eastAsia="en-US"/>
        </w:rPr>
        <w:t>б</w:t>
      </w:r>
      <w:r w:rsidR="005012D5" w:rsidRPr="00425804">
        <w:rPr>
          <w:rFonts w:eastAsiaTheme="minorHAnsi"/>
          <w:sz w:val="28"/>
          <w:szCs w:val="28"/>
          <w:lang w:eastAsia="en-US"/>
        </w:rPr>
        <w:t xml:space="preserve">» </w:t>
      </w:r>
      <w:r w:rsidR="00F25AF8" w:rsidRPr="00425804">
        <w:rPr>
          <w:rFonts w:eastAsiaTheme="minorHAnsi"/>
          <w:sz w:val="28"/>
          <w:szCs w:val="28"/>
          <w:lang w:eastAsia="en-US"/>
        </w:rPr>
        <w:t>пункта 1 части 1 статьи 48.1 Градостроительного кодекса Российской Федерации,</w:t>
      </w:r>
      <w:r w:rsidR="00A74474">
        <w:rPr>
          <w:rFonts w:eastAsiaTheme="minorHAnsi"/>
          <w:sz w:val="28"/>
          <w:szCs w:val="28"/>
          <w:lang w:eastAsia="en-US"/>
        </w:rPr>
        <w:t xml:space="preserve"> </w:t>
      </w:r>
      <w:r w:rsidRPr="00425804">
        <w:rPr>
          <w:rFonts w:eastAsiaTheme="minorHAnsi"/>
          <w:sz w:val="28"/>
          <w:szCs w:val="28"/>
          <w:lang w:eastAsia="en-US"/>
        </w:rPr>
        <w:t xml:space="preserve">является наличие у члена Ассоциации </w:t>
      </w:r>
      <w:r w:rsidR="005012D5" w:rsidRPr="00425804">
        <w:rPr>
          <w:rFonts w:eastAsiaTheme="minorHAnsi"/>
          <w:sz w:val="28"/>
          <w:szCs w:val="28"/>
          <w:lang w:eastAsia="en-US"/>
        </w:rPr>
        <w:t>разрешения (</w:t>
      </w:r>
      <w:r w:rsidRPr="00425804">
        <w:rPr>
          <w:rFonts w:eastAsiaTheme="minorHAnsi"/>
          <w:sz w:val="28"/>
          <w:szCs w:val="28"/>
          <w:lang w:eastAsia="en-US"/>
        </w:rPr>
        <w:t>лицензии</w:t>
      </w:r>
      <w:r w:rsidR="005012D5" w:rsidRPr="00425804">
        <w:rPr>
          <w:rFonts w:eastAsiaTheme="minorHAnsi"/>
          <w:sz w:val="28"/>
          <w:szCs w:val="28"/>
          <w:lang w:eastAsia="en-US"/>
        </w:rPr>
        <w:t>)</w:t>
      </w:r>
      <w:r w:rsidRPr="00425804">
        <w:rPr>
          <w:rFonts w:eastAsiaTheme="minorHAnsi"/>
          <w:sz w:val="28"/>
          <w:szCs w:val="28"/>
          <w:lang w:eastAsia="en-US"/>
        </w:rPr>
        <w:t xml:space="preserve"> на </w:t>
      </w:r>
      <w:r w:rsidR="005012D5" w:rsidRPr="00425804">
        <w:rPr>
          <w:rFonts w:eastAsiaTheme="minorHAnsi"/>
          <w:sz w:val="28"/>
          <w:szCs w:val="28"/>
          <w:lang w:eastAsia="en-US"/>
        </w:rPr>
        <w:t>право ведения соответствующих работ в области использования атомной энергии, выданного в соответствии с требованиями законодательства Российской Федерации в области использования атомной энергии.</w:t>
      </w:r>
    </w:p>
    <w:p w14:paraId="5BDA5652" w14:textId="48C656B3" w:rsidR="00CB2BD6" w:rsidRPr="00FE0821" w:rsidRDefault="00F726B8" w:rsidP="00FE0821">
      <w:pPr>
        <w:pStyle w:val="a8"/>
        <w:numPr>
          <w:ilvl w:val="1"/>
          <w:numId w:val="1"/>
        </w:numPr>
        <w:tabs>
          <w:tab w:val="left" w:pos="1134"/>
        </w:tabs>
        <w:adjustRightInd w:val="0"/>
        <w:ind w:left="0" w:firstLine="567"/>
        <w:jc w:val="both"/>
        <w:rPr>
          <w:rFonts w:eastAsiaTheme="minorHAnsi"/>
          <w:sz w:val="28"/>
          <w:szCs w:val="28"/>
          <w:lang w:eastAsia="en-US"/>
        </w:rPr>
      </w:pPr>
      <w:r>
        <w:rPr>
          <w:rFonts w:eastAsiaTheme="minorHAnsi"/>
          <w:sz w:val="28"/>
          <w:szCs w:val="28"/>
          <w:lang w:eastAsia="en-US"/>
        </w:rPr>
        <w:t xml:space="preserve"> </w:t>
      </w:r>
      <w:r w:rsidR="00CB2BD6" w:rsidRPr="00FE0821">
        <w:rPr>
          <w:rFonts w:eastAsiaTheme="minorHAnsi"/>
          <w:sz w:val="28"/>
          <w:szCs w:val="28"/>
          <w:lang w:eastAsia="en-US"/>
        </w:rPr>
        <w:t xml:space="preserve">Минимальными требованиями к члену Ассоциации, осуществляющему </w:t>
      </w:r>
      <w:r w:rsidR="00FE0821" w:rsidRPr="00FE0821">
        <w:rPr>
          <w:rFonts w:eastAsiaTheme="minorHAnsi"/>
          <w:sz w:val="28"/>
          <w:szCs w:val="28"/>
          <w:lang w:eastAsia="en-US"/>
        </w:rPr>
        <w:t>строительство, реконструкцию, капитальный ремонт, снос особо опасных, технически сложных и уникальных объектов, за исключением особо опасных и технически сложных объектов, являющихся объектами использования атомной энергии</w:t>
      </w:r>
      <w:r w:rsidR="00CB2BD6" w:rsidRPr="00FE0821">
        <w:rPr>
          <w:rFonts w:eastAsiaTheme="minorHAnsi"/>
          <w:sz w:val="28"/>
          <w:szCs w:val="28"/>
          <w:lang w:eastAsia="en-US"/>
        </w:rPr>
        <w:t>, в отношении кадрового состава являются:</w:t>
      </w:r>
    </w:p>
    <w:p w14:paraId="622E6047" w14:textId="1E07A4FE" w:rsidR="00CB2BD6" w:rsidRPr="004C1E17" w:rsidRDefault="00CB2BD6" w:rsidP="004C1E17">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а) наличие у члена Ассоциации:</w:t>
      </w:r>
    </w:p>
    <w:p w14:paraId="13291592" w14:textId="77777777" w:rsidR="004E5283" w:rsidRDefault="004E5283" w:rsidP="004E5283">
      <w:pPr>
        <w:pStyle w:val="a8"/>
        <w:numPr>
          <w:ilvl w:val="0"/>
          <w:numId w:val="12"/>
        </w:numPr>
        <w:tabs>
          <w:tab w:val="left" w:pos="1134"/>
        </w:tabs>
        <w:adjustRightInd w:val="0"/>
        <w:ind w:left="1134" w:hanging="567"/>
        <w:jc w:val="both"/>
        <w:rPr>
          <w:rFonts w:eastAsiaTheme="minorHAnsi"/>
          <w:sz w:val="28"/>
          <w:szCs w:val="28"/>
          <w:lang w:eastAsia="en-US"/>
        </w:rPr>
      </w:pPr>
      <w:r w:rsidRPr="004E5283">
        <w:rPr>
          <w:rFonts w:eastAsiaTheme="minorHAnsi"/>
          <w:sz w:val="28"/>
          <w:szCs w:val="28"/>
          <w:lang w:eastAsia="en-US"/>
        </w:rPr>
        <w:t xml:space="preserve">не менее 2 работников по месту основной работы, занимающих должности руководителей, имеющих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5 лет и являющихся специалистами по </w:t>
      </w:r>
      <w:r w:rsidRPr="004E5283">
        <w:rPr>
          <w:rFonts w:eastAsiaTheme="minorHAnsi"/>
          <w:sz w:val="28"/>
          <w:szCs w:val="28"/>
          <w:lang w:eastAsia="en-US"/>
        </w:rPr>
        <w:lastRenderedPageBreak/>
        <w:t xml:space="preserve">организации строительства, сведения о которых включены в национальный реестр специалистов в области строительства, а также не менее 3 специалистов технических служб, работающих по трудовому договору, в том числе по совместительству, сведения о которых могут быть не включены в указанный реестр, имеющих соответствующее высшее профессиональное (техническое) образование, в том числе по специальности или направлению подготовки в области строительства,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3 лет, подтверждение прохождения не реже одного раза в 5 лет в соответствии с Федеральным законом </w:t>
      </w:r>
      <w:r>
        <w:rPr>
          <w:rFonts w:eastAsiaTheme="minorHAnsi"/>
          <w:sz w:val="28"/>
          <w:szCs w:val="28"/>
          <w:lang w:eastAsia="en-US"/>
        </w:rPr>
        <w:t>«</w:t>
      </w:r>
      <w:r w:rsidRPr="004E5283">
        <w:rPr>
          <w:rFonts w:eastAsiaTheme="minorHAnsi"/>
          <w:sz w:val="28"/>
          <w:szCs w:val="28"/>
          <w:lang w:eastAsia="en-US"/>
        </w:rPr>
        <w:t>О независимой оценке квалификации</w:t>
      </w:r>
      <w:r>
        <w:rPr>
          <w:rFonts w:eastAsiaTheme="minorHAnsi"/>
          <w:sz w:val="28"/>
          <w:szCs w:val="28"/>
          <w:lang w:eastAsia="en-US"/>
        </w:rPr>
        <w:t>»</w:t>
      </w:r>
      <w:r w:rsidRPr="004E5283">
        <w:rPr>
          <w:rFonts w:eastAsiaTheme="minorHAnsi"/>
          <w:sz w:val="28"/>
          <w:szCs w:val="28"/>
          <w:lang w:eastAsia="en-US"/>
        </w:rPr>
        <w:t xml:space="preserve"> независимой оценки квалификации на соответствие положениям профессионального стандарта, устанавливающего характеристики квалификации, необходимой работнику для осуществления соответствующего вида профессиональной деятельности, - в случае, если стоимость работ, которые член саморегулируемой организации планирует выполнять по одному договору о строительстве, реконструкции, капитальном ремонте, сносе объектов капитального строительства, соответствует первому уровню ответственности члена саморегулируемой организации, установленному пунктом 1 части 12 статьи 55.16 Градостроительного кодекса Российской Федерации;</w:t>
      </w:r>
    </w:p>
    <w:p w14:paraId="34914E08" w14:textId="73094769" w:rsidR="004E5283" w:rsidRPr="004E5283" w:rsidRDefault="004E5283" w:rsidP="004E5283">
      <w:pPr>
        <w:pStyle w:val="a8"/>
        <w:numPr>
          <w:ilvl w:val="0"/>
          <w:numId w:val="12"/>
        </w:numPr>
        <w:tabs>
          <w:tab w:val="left" w:pos="1134"/>
        </w:tabs>
        <w:adjustRightInd w:val="0"/>
        <w:ind w:left="1134" w:hanging="567"/>
        <w:jc w:val="both"/>
        <w:rPr>
          <w:rFonts w:eastAsiaTheme="minorHAnsi"/>
          <w:sz w:val="28"/>
          <w:szCs w:val="28"/>
          <w:lang w:eastAsia="en-US"/>
        </w:rPr>
      </w:pPr>
      <w:r w:rsidRPr="004E5283">
        <w:rPr>
          <w:rFonts w:eastAsiaTheme="minorHAnsi"/>
          <w:sz w:val="28"/>
          <w:szCs w:val="28"/>
          <w:lang w:eastAsia="en-US"/>
        </w:rPr>
        <w:t xml:space="preserve">не менее 2 работников по месту основной работы, занимающих должности руководителей, имеющих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5 лет и являющихся специалистами по организации строительства, сведения о которых включены в национальный реестр специалистов в области строительства, а также не менее 4 специалистов технических служб, работающих по трудовому договору, в том числе по совместительству, сведения о которых могут быть не включены в указанный реестр, имеющих соответствующее высшее профессиональное (техническое) образование, в том числе по специальности или направлению подготовки в области строительства,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3 лет, подтверждение прохождения не реже одного раза в 5 лет в соответствии с Федеральным законом </w:t>
      </w:r>
      <w:r>
        <w:rPr>
          <w:rFonts w:eastAsiaTheme="minorHAnsi"/>
          <w:sz w:val="28"/>
          <w:szCs w:val="28"/>
          <w:lang w:eastAsia="en-US"/>
        </w:rPr>
        <w:t>«</w:t>
      </w:r>
      <w:r w:rsidRPr="004E5283">
        <w:rPr>
          <w:rFonts w:eastAsiaTheme="minorHAnsi"/>
          <w:sz w:val="28"/>
          <w:szCs w:val="28"/>
          <w:lang w:eastAsia="en-US"/>
        </w:rPr>
        <w:t>О независимой оценке квалификации</w:t>
      </w:r>
      <w:r>
        <w:rPr>
          <w:rFonts w:eastAsiaTheme="minorHAnsi"/>
          <w:sz w:val="28"/>
          <w:szCs w:val="28"/>
          <w:lang w:eastAsia="en-US"/>
        </w:rPr>
        <w:t>»</w:t>
      </w:r>
      <w:r w:rsidRPr="004E5283">
        <w:rPr>
          <w:rFonts w:eastAsiaTheme="minorHAnsi"/>
          <w:sz w:val="28"/>
          <w:szCs w:val="28"/>
          <w:lang w:eastAsia="en-US"/>
        </w:rPr>
        <w:t xml:space="preserve"> независимой оценки квалификации на соответствие положениям профессионального стандарта, устанавливающего характеристики квалификации, необходимой работнику для осуществления соответствующего вида профессиональной деятельности, - в случае, если стоимость работ, которые член саморегулируемой организации планирует </w:t>
      </w:r>
      <w:r w:rsidRPr="004E5283">
        <w:rPr>
          <w:rFonts w:eastAsiaTheme="minorHAnsi"/>
          <w:sz w:val="28"/>
          <w:szCs w:val="28"/>
          <w:lang w:eastAsia="en-US"/>
        </w:rPr>
        <w:lastRenderedPageBreak/>
        <w:t>выполнять по одному договору о строительстве, реконструкции, капитальном ремонте, сносе объектов капитального строительства, соответствует второму уровню ответственности члена саморегулируемой организации, установленному пунктом 2 части 12 статьи 55.16 Градостроительного кодекса Российской Федерации;</w:t>
      </w:r>
    </w:p>
    <w:p w14:paraId="47409942" w14:textId="12580CF4" w:rsidR="004E5283" w:rsidRPr="004E5283" w:rsidRDefault="004E5283" w:rsidP="004E5283">
      <w:pPr>
        <w:pStyle w:val="a8"/>
        <w:numPr>
          <w:ilvl w:val="0"/>
          <w:numId w:val="12"/>
        </w:numPr>
        <w:tabs>
          <w:tab w:val="left" w:pos="1134"/>
        </w:tabs>
        <w:adjustRightInd w:val="0"/>
        <w:ind w:left="1134" w:hanging="567"/>
        <w:jc w:val="both"/>
        <w:rPr>
          <w:rFonts w:eastAsiaTheme="minorHAnsi"/>
          <w:sz w:val="28"/>
          <w:szCs w:val="28"/>
          <w:lang w:eastAsia="en-US"/>
        </w:rPr>
      </w:pPr>
      <w:r w:rsidRPr="004E5283">
        <w:rPr>
          <w:rFonts w:eastAsiaTheme="minorHAnsi"/>
          <w:sz w:val="28"/>
          <w:szCs w:val="28"/>
          <w:lang w:eastAsia="en-US"/>
        </w:rPr>
        <w:t xml:space="preserve">не менее 2 работников по месту основной работы, занимающих должности руководителей, имеющих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5 лет и являющихся специалистами по организации строительства, сведения о которых включены в национальный реестр специалистов в области строительства, а также не менее 5 специалистов технических служб, работающих по трудовому договору, в том числе по совместительству, сведения о которых могут быть не включены в указанный реестр, имеющих соответствующее высшее профессиональное (техническое) образование, в том числе по специальности или направлению подготовки в области строительства,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3 лет, подтверждение прохождения не реже одного раза в 5 лет в соответствии с Федеральным законом </w:t>
      </w:r>
      <w:r>
        <w:rPr>
          <w:rFonts w:eastAsiaTheme="minorHAnsi"/>
          <w:sz w:val="28"/>
          <w:szCs w:val="28"/>
          <w:lang w:eastAsia="en-US"/>
        </w:rPr>
        <w:t>«</w:t>
      </w:r>
      <w:r w:rsidRPr="004E5283">
        <w:rPr>
          <w:rFonts w:eastAsiaTheme="minorHAnsi"/>
          <w:sz w:val="28"/>
          <w:szCs w:val="28"/>
          <w:lang w:eastAsia="en-US"/>
        </w:rPr>
        <w:t>О независимой оценке квалификации</w:t>
      </w:r>
      <w:r>
        <w:rPr>
          <w:rFonts w:eastAsiaTheme="minorHAnsi"/>
          <w:sz w:val="28"/>
          <w:szCs w:val="28"/>
          <w:lang w:eastAsia="en-US"/>
        </w:rPr>
        <w:t>»</w:t>
      </w:r>
      <w:r w:rsidRPr="004E5283">
        <w:rPr>
          <w:rFonts w:eastAsiaTheme="minorHAnsi"/>
          <w:sz w:val="28"/>
          <w:szCs w:val="28"/>
          <w:lang w:eastAsia="en-US"/>
        </w:rPr>
        <w:t xml:space="preserve"> независимой оценки квалификации на соответствие положениям профессионального стандарта, устанавливающего характеристики квалификации, необходимой работнику для осуществления соответствующего вида профессиональной деятельности, - в случае, если стоимость работ, которые член саморегулируемой организации планирует выполнять по одному договору о строительстве, реконструкции, капитальном ремонте, сносе объектов капитального строительства, соответствует третьему уровню ответственности члена саморегулируемой организации, установленному пунктом 3 части 12 статьи 55.16 Градостроительного кодекса Российской Федерации;</w:t>
      </w:r>
    </w:p>
    <w:p w14:paraId="5828EE22" w14:textId="6AAD5A32" w:rsidR="004E5283" w:rsidRPr="004E5283" w:rsidRDefault="004E5283" w:rsidP="004E5283">
      <w:pPr>
        <w:pStyle w:val="a8"/>
        <w:numPr>
          <w:ilvl w:val="0"/>
          <w:numId w:val="12"/>
        </w:numPr>
        <w:tabs>
          <w:tab w:val="left" w:pos="1134"/>
        </w:tabs>
        <w:adjustRightInd w:val="0"/>
        <w:ind w:left="1134" w:hanging="567"/>
        <w:jc w:val="both"/>
        <w:rPr>
          <w:rFonts w:eastAsiaTheme="minorHAnsi"/>
          <w:sz w:val="28"/>
          <w:szCs w:val="28"/>
          <w:lang w:eastAsia="en-US"/>
        </w:rPr>
      </w:pPr>
      <w:r w:rsidRPr="004E5283">
        <w:rPr>
          <w:rFonts w:eastAsiaTheme="minorHAnsi"/>
          <w:sz w:val="28"/>
          <w:szCs w:val="28"/>
          <w:lang w:eastAsia="en-US"/>
        </w:rPr>
        <w:t xml:space="preserve">не менее 3 работников по месту основной работы, занимающих должности руководителей, имеющих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5 лет и являющихся специалистами по организации строительства, сведения о которых включены в национальный реестр специалистов в области строительства, а также не менее 6 специалистов технических служб, работающих по трудовому договору, в том числе по совместительству, сведения о которых могут быть не включены в указанный реестр, имеющих соответствующее высшее профессиональное (техническое) образование, в том числе по специальности или направлению подготовки в области строительства, </w:t>
      </w:r>
      <w:r w:rsidRPr="004E5283">
        <w:rPr>
          <w:rFonts w:eastAsiaTheme="minorHAnsi"/>
          <w:sz w:val="28"/>
          <w:szCs w:val="28"/>
          <w:lang w:eastAsia="en-US"/>
        </w:rPr>
        <w:lastRenderedPageBreak/>
        <w:t>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3 лет, подтверждение прохождения не реже одного раза в 5 лет в соот</w:t>
      </w:r>
      <w:r>
        <w:rPr>
          <w:rFonts w:eastAsiaTheme="minorHAnsi"/>
          <w:sz w:val="28"/>
          <w:szCs w:val="28"/>
          <w:lang w:eastAsia="en-US"/>
        </w:rPr>
        <w:t>ветствии с Федеральным законом «</w:t>
      </w:r>
      <w:r w:rsidRPr="004E5283">
        <w:rPr>
          <w:rFonts w:eastAsiaTheme="minorHAnsi"/>
          <w:sz w:val="28"/>
          <w:szCs w:val="28"/>
          <w:lang w:eastAsia="en-US"/>
        </w:rPr>
        <w:t>О независимой оценке квалификации</w:t>
      </w:r>
      <w:r>
        <w:rPr>
          <w:rFonts w:eastAsiaTheme="minorHAnsi"/>
          <w:sz w:val="28"/>
          <w:szCs w:val="28"/>
          <w:lang w:eastAsia="en-US"/>
        </w:rPr>
        <w:t>»</w:t>
      </w:r>
      <w:r w:rsidRPr="004E5283">
        <w:rPr>
          <w:rFonts w:eastAsiaTheme="minorHAnsi"/>
          <w:sz w:val="28"/>
          <w:szCs w:val="28"/>
          <w:lang w:eastAsia="en-US"/>
        </w:rPr>
        <w:t xml:space="preserve"> независимой оценки квалификации на соответствие положениям профессионального стандарта, устанавливающего характеристики квалификации, необходимой работнику для осуществления соответствующего вида профессиональной деятельности, - в случае, если стоимость работ, которые член саморегулируемой организации планирует выполнять по одному договору о строительстве, реконструкции, капитальном ремонте, сносе объектов капитального строительства, соответствует четвертому уровню ответственности члена саморегулируемой организации, установленному пунктом 4 части 12 статьи 55.16 Градостроительного кодекса Российской Федерации;</w:t>
      </w:r>
    </w:p>
    <w:p w14:paraId="54DB6BF0" w14:textId="1CC2C4F4" w:rsidR="004E5283" w:rsidRPr="004E5283" w:rsidRDefault="004E5283" w:rsidP="004E5283">
      <w:pPr>
        <w:pStyle w:val="a8"/>
        <w:numPr>
          <w:ilvl w:val="0"/>
          <w:numId w:val="12"/>
        </w:numPr>
        <w:tabs>
          <w:tab w:val="left" w:pos="1134"/>
        </w:tabs>
        <w:adjustRightInd w:val="0"/>
        <w:ind w:left="1134" w:hanging="567"/>
        <w:jc w:val="both"/>
        <w:rPr>
          <w:rFonts w:eastAsiaTheme="minorHAnsi"/>
          <w:sz w:val="28"/>
          <w:szCs w:val="28"/>
          <w:lang w:eastAsia="en-US"/>
        </w:rPr>
      </w:pPr>
      <w:r w:rsidRPr="004E5283">
        <w:rPr>
          <w:rFonts w:eastAsiaTheme="minorHAnsi"/>
          <w:sz w:val="28"/>
          <w:szCs w:val="28"/>
          <w:lang w:eastAsia="en-US"/>
        </w:rPr>
        <w:t xml:space="preserve">не менее 3 работников по месту основной работы, занимающих должности руководителей, имеющих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5 лет и являющихся специалистами по организации строительства, сведения о которых включены в национальный реестр специалистов в области строительства, а также не менее 7 специалистов технических служб, работающих по трудовому договору, в том числе по совместительству, сведения о которых могут быть не включены в указанный реестр, имеющих соответствующее высшее профессиональное (техническое) образование, в том числе по специальности или направлению подготовки в области строительства,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3 лет, подтверждение прохождения не реже одного раза в 5 лет в соответствии с Федеральным законом </w:t>
      </w:r>
      <w:r>
        <w:rPr>
          <w:rFonts w:eastAsiaTheme="minorHAnsi"/>
          <w:sz w:val="28"/>
          <w:szCs w:val="28"/>
          <w:lang w:eastAsia="en-US"/>
        </w:rPr>
        <w:t>«</w:t>
      </w:r>
      <w:r w:rsidRPr="004E5283">
        <w:rPr>
          <w:rFonts w:eastAsiaTheme="minorHAnsi"/>
          <w:sz w:val="28"/>
          <w:szCs w:val="28"/>
          <w:lang w:eastAsia="en-US"/>
        </w:rPr>
        <w:t>О независимой оценке квалификации</w:t>
      </w:r>
      <w:r>
        <w:rPr>
          <w:rFonts w:eastAsiaTheme="minorHAnsi"/>
          <w:sz w:val="28"/>
          <w:szCs w:val="28"/>
          <w:lang w:eastAsia="en-US"/>
        </w:rPr>
        <w:t>»</w:t>
      </w:r>
      <w:r w:rsidRPr="004E5283">
        <w:rPr>
          <w:rFonts w:eastAsiaTheme="minorHAnsi"/>
          <w:sz w:val="28"/>
          <w:szCs w:val="28"/>
          <w:lang w:eastAsia="en-US"/>
        </w:rPr>
        <w:t xml:space="preserve"> независимой оценки квалификации на соответствие положениям профессионального стандарта, устанавливающего характеристики квалификации, необходимой работнику для осуществления соответствующего вида профессиональной деятельности, - в случае, если стоимость работ, которые член саморегулируемой организации планирует выполнять по одному договору о строительстве, реконструкции, капитальном ремонте, сносе объектов капитального строительства, соответствует пятому уровню ответственности члена саморегулируемой организации, установленному пунктом 5 части 12 статьи 55.16 Градостроительного кодекса Российской Федерации;</w:t>
      </w:r>
    </w:p>
    <w:p w14:paraId="0F93425B" w14:textId="781F2F64" w:rsidR="00FE0821" w:rsidRPr="004E5283" w:rsidRDefault="004E5283" w:rsidP="004E5283">
      <w:pPr>
        <w:pStyle w:val="a8"/>
        <w:numPr>
          <w:ilvl w:val="0"/>
          <w:numId w:val="12"/>
        </w:numPr>
        <w:tabs>
          <w:tab w:val="left" w:pos="1134"/>
        </w:tabs>
        <w:adjustRightInd w:val="0"/>
        <w:ind w:left="1134" w:hanging="567"/>
        <w:jc w:val="both"/>
        <w:rPr>
          <w:rFonts w:eastAsiaTheme="minorHAnsi"/>
          <w:sz w:val="28"/>
          <w:szCs w:val="28"/>
          <w:lang w:eastAsia="en-US"/>
        </w:rPr>
      </w:pPr>
      <w:r w:rsidRPr="004E5283">
        <w:rPr>
          <w:rFonts w:eastAsiaTheme="minorHAnsi"/>
          <w:sz w:val="28"/>
          <w:szCs w:val="28"/>
          <w:lang w:eastAsia="en-US"/>
        </w:rPr>
        <w:t xml:space="preserve">не менее 1 работника по месту основной работы, занимающего должность руководителя, имеющего стаж работы на инженерных должностях в </w:t>
      </w:r>
      <w:r w:rsidRPr="004E5283">
        <w:rPr>
          <w:rFonts w:eastAsiaTheme="minorHAnsi"/>
          <w:sz w:val="28"/>
          <w:szCs w:val="28"/>
          <w:lang w:eastAsia="en-US"/>
        </w:rPr>
        <w:lastRenderedPageBreak/>
        <w:t xml:space="preserve">организациях, осуществляющих строительство, реконструкцию, капитальный ремонт, снос объектов капитального строительства, не менее 5 лет и являющегося специалистом по организации строительства, сведения о котором включены в национальный реестр специалистов в области строительства, а также не менее 2 специалистов технических служб, работающих по трудовому договору, в том числе по совместительству, сведения о которых могут быть не включены в указанный реестр, имеющих соответствующее высшее профессиональное (техническое) образование, в том числе по специальности или направлению подготовки в области строительства, стаж работы на инженерных должностях в организациях, осуществляющих строительство, реконструкцию, капитальный ремонт, снос объектов капитального строительства, не менее 3 лет, подтверждение прохождения не реже одного раза в 5 лет в соответствии с Федеральным законом </w:t>
      </w:r>
      <w:r>
        <w:rPr>
          <w:rFonts w:eastAsiaTheme="minorHAnsi"/>
          <w:sz w:val="28"/>
          <w:szCs w:val="28"/>
          <w:lang w:eastAsia="en-US"/>
        </w:rPr>
        <w:t>«</w:t>
      </w:r>
      <w:r w:rsidRPr="004E5283">
        <w:rPr>
          <w:rFonts w:eastAsiaTheme="minorHAnsi"/>
          <w:sz w:val="28"/>
          <w:szCs w:val="28"/>
          <w:lang w:eastAsia="en-US"/>
        </w:rPr>
        <w:t>О независимой оценке квалификации</w:t>
      </w:r>
      <w:r>
        <w:rPr>
          <w:rFonts w:eastAsiaTheme="minorHAnsi"/>
          <w:sz w:val="28"/>
          <w:szCs w:val="28"/>
          <w:lang w:eastAsia="en-US"/>
        </w:rPr>
        <w:t>»</w:t>
      </w:r>
      <w:r w:rsidRPr="004E5283">
        <w:rPr>
          <w:rFonts w:eastAsiaTheme="minorHAnsi"/>
          <w:sz w:val="28"/>
          <w:szCs w:val="28"/>
          <w:lang w:eastAsia="en-US"/>
        </w:rPr>
        <w:t xml:space="preserve"> независимой оценки квалификации на соответствие положениям профессионального стандарта, устанавливающего характеристики квалификации, необходимой работнику для осуществления соответствующего вида профессиональной деятельности, - в случае, если член саморегулируемой организации планирует осуществлять только снос объекта капитального строительства, не связанный со строительством, реконструкцией объекта капитального строительства, что соответствует простому уровню ответственности члена саморегулируемой организации, установленному пунктом 6 части 12 статьи 55.16 Градостроительно</w:t>
      </w:r>
      <w:r>
        <w:rPr>
          <w:rFonts w:eastAsiaTheme="minorHAnsi"/>
          <w:sz w:val="28"/>
          <w:szCs w:val="28"/>
          <w:lang w:eastAsia="en-US"/>
        </w:rPr>
        <w:t>го кодекса Российской Федерации.</w:t>
      </w:r>
    </w:p>
    <w:p w14:paraId="02942776" w14:textId="77777777" w:rsidR="00FE0821" w:rsidRPr="00FE0821" w:rsidRDefault="00FE0821" w:rsidP="003B0C2E">
      <w:pPr>
        <w:pStyle w:val="a8"/>
        <w:tabs>
          <w:tab w:val="left" w:pos="1134"/>
        </w:tabs>
        <w:adjustRightInd w:val="0"/>
        <w:ind w:left="0" w:firstLine="567"/>
        <w:jc w:val="both"/>
      </w:pPr>
      <w:r w:rsidRPr="00FE0821">
        <w:rPr>
          <w:rFonts w:eastAsiaTheme="minorHAnsi"/>
          <w:sz w:val="28"/>
          <w:szCs w:val="28"/>
          <w:lang w:eastAsia="en-US"/>
        </w:rPr>
        <w:t>б) наличие у работников члена саморегулируемой организации, подлежащих аттестации в порядке, установленном Правительством Российской Федерации в соответствии с законодательством Российской Федерации о промышленной безопасности опасных производственных объектов и законодательством Российской Федерации о безопасности гидротехнических сооружений, подтверждения</w:t>
      </w:r>
      <w:r w:rsidRPr="005405F5">
        <w:rPr>
          <w:rFonts w:eastAsiaTheme="minorHAnsi"/>
          <w:sz w:val="28"/>
          <w:szCs w:val="28"/>
          <w:lang w:eastAsia="en-US"/>
        </w:rPr>
        <w:t xml:space="preserve"> прохождения указанной аттестации.</w:t>
      </w:r>
    </w:p>
    <w:p w14:paraId="5F82ACDF" w14:textId="77777777" w:rsidR="00FE0821" w:rsidRPr="00FE0821" w:rsidRDefault="00FE0821" w:rsidP="00FE0821">
      <w:pPr>
        <w:pStyle w:val="a8"/>
        <w:numPr>
          <w:ilvl w:val="1"/>
          <w:numId w:val="1"/>
        </w:numPr>
        <w:tabs>
          <w:tab w:val="left" w:pos="1134"/>
        </w:tabs>
        <w:adjustRightInd w:val="0"/>
        <w:ind w:left="0" w:firstLine="567"/>
        <w:jc w:val="both"/>
        <w:rPr>
          <w:rFonts w:eastAsiaTheme="minorHAnsi"/>
          <w:sz w:val="28"/>
          <w:szCs w:val="28"/>
          <w:lang w:eastAsia="en-US"/>
        </w:rPr>
      </w:pPr>
      <w:r w:rsidRPr="00FE0821">
        <w:rPr>
          <w:rFonts w:eastAsiaTheme="minorHAnsi"/>
          <w:sz w:val="28"/>
          <w:szCs w:val="28"/>
          <w:lang w:eastAsia="en-US"/>
        </w:rPr>
        <w:t>Минимальным требованием к члену саморегулируемой организации, осуществляющему строительство, реконструкцию, капитальный ремонт, снос особо опасных, технически сложных и уникальных объектов, за исключением особо опасных и технически сложных объектов, являющихся объектами использования атомной энергии, в отношении имущества является наличие принадлежащих ему на праве собственности или ином законном основании зданий, и (или) сооружений, и (или) помещений, строительных машин и механизмов, транспортных средств, средств технологического оснащения, передвижных энергетических установок, средств контроля и измерений и в случае необходимости средств обеспечения промышленной безопасности. Состав и количество указанного имущества определяются саморегулируемой организацией.</w:t>
      </w:r>
    </w:p>
    <w:p w14:paraId="7234BB76" w14:textId="06DF449A" w:rsidR="00976FE4" w:rsidRPr="00425804" w:rsidRDefault="00FE0821" w:rsidP="00425804">
      <w:pPr>
        <w:pStyle w:val="a8"/>
        <w:numPr>
          <w:ilvl w:val="1"/>
          <w:numId w:val="1"/>
        </w:numPr>
        <w:tabs>
          <w:tab w:val="left" w:pos="1134"/>
        </w:tabs>
        <w:adjustRightInd w:val="0"/>
        <w:ind w:left="0" w:firstLine="567"/>
        <w:jc w:val="both"/>
        <w:rPr>
          <w:rFonts w:eastAsiaTheme="minorHAnsi"/>
          <w:sz w:val="28"/>
          <w:szCs w:val="28"/>
          <w:lang w:eastAsia="en-US"/>
        </w:rPr>
      </w:pPr>
      <w:r w:rsidRPr="00FE0821">
        <w:rPr>
          <w:rFonts w:eastAsiaTheme="minorHAnsi"/>
          <w:sz w:val="28"/>
          <w:szCs w:val="28"/>
          <w:lang w:eastAsia="en-US"/>
        </w:rPr>
        <w:t xml:space="preserve">Минимальным требованием к члену саморегулируемой организации, осуществляющему строительство, реконструкцию, капитальный ремонт, снос </w:t>
      </w:r>
      <w:r w:rsidRPr="00FE0821">
        <w:rPr>
          <w:rFonts w:eastAsiaTheme="minorHAnsi"/>
          <w:sz w:val="28"/>
          <w:szCs w:val="28"/>
          <w:lang w:eastAsia="en-US"/>
        </w:rPr>
        <w:lastRenderedPageBreak/>
        <w:t>особо опасных, технически сложных и уникальных объектов, за исключением особо опасных и технически сложных объектов, являющихся объектами использования атомной энергии, в отношении контроля качества выполняемых работ является наличие у него документов, устанавливающих порядок организации и проведения контроля качества выполняемых работ, а также работников, на которых в установленном порядке возложена обязанность по осуществлению такого контроля.</w:t>
      </w:r>
    </w:p>
    <w:p w14:paraId="6C088172" w14:textId="1ECA822F" w:rsidR="00976FE4" w:rsidRDefault="00976FE4" w:rsidP="004C1E17">
      <w:pPr>
        <w:pStyle w:val="a8"/>
        <w:numPr>
          <w:ilvl w:val="0"/>
          <w:numId w:val="1"/>
        </w:numPr>
        <w:tabs>
          <w:tab w:val="left" w:pos="567"/>
        </w:tabs>
        <w:adjustRightInd w:val="0"/>
        <w:ind w:left="0" w:firstLine="0"/>
        <w:jc w:val="center"/>
        <w:rPr>
          <w:rFonts w:eastAsiaTheme="minorHAnsi"/>
          <w:b/>
          <w:sz w:val="28"/>
          <w:szCs w:val="28"/>
          <w:lang w:eastAsia="en-US"/>
        </w:rPr>
      </w:pPr>
      <w:r w:rsidRPr="004C1E17">
        <w:rPr>
          <w:rFonts w:eastAsiaTheme="minorHAnsi"/>
          <w:b/>
          <w:sz w:val="28"/>
          <w:szCs w:val="28"/>
          <w:lang w:eastAsia="en-US"/>
        </w:rPr>
        <w:t>ПОРЯДОК ПРИЕМА В ЧЛЕНЫ В АССОЦИАЦИИ</w:t>
      </w:r>
    </w:p>
    <w:p w14:paraId="59F108BC" w14:textId="77777777" w:rsidR="005D3A26" w:rsidRPr="004C1E17" w:rsidRDefault="005D3A26" w:rsidP="005D3A26">
      <w:pPr>
        <w:pStyle w:val="a8"/>
        <w:tabs>
          <w:tab w:val="left" w:pos="567"/>
        </w:tabs>
        <w:adjustRightInd w:val="0"/>
        <w:ind w:left="0"/>
        <w:rPr>
          <w:rFonts w:eastAsiaTheme="minorHAnsi"/>
          <w:b/>
          <w:sz w:val="28"/>
          <w:szCs w:val="28"/>
          <w:lang w:eastAsia="en-US"/>
        </w:rPr>
      </w:pPr>
    </w:p>
    <w:p w14:paraId="1D5ADBB1"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Для приема в члены Ассоциации индивидуальный предприниматель или юридическое лицо представляет в Ассоциацию следующие документы:</w:t>
      </w:r>
    </w:p>
    <w:p w14:paraId="41AAD0B8"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заявление на имя Председателя Совета Ассоциации о приеме в члены Ассоциации, в котором должны быть указаны в том числе сведения о намерении принимать участие в заключении договоров строительного подряда, договоров подряда на осуществление сноса </w:t>
      </w:r>
      <w:r w:rsidR="00D207B2" w:rsidRPr="004C1E17">
        <w:rPr>
          <w:rFonts w:eastAsiaTheme="minorHAnsi"/>
          <w:sz w:val="28"/>
          <w:szCs w:val="28"/>
          <w:lang w:eastAsia="en-US"/>
        </w:rPr>
        <w:t xml:space="preserve">объектов капитального строительства </w:t>
      </w:r>
      <w:r w:rsidRPr="004C1E17">
        <w:rPr>
          <w:rFonts w:eastAsiaTheme="minorHAnsi"/>
          <w:sz w:val="28"/>
          <w:szCs w:val="28"/>
          <w:lang w:eastAsia="en-US"/>
        </w:rPr>
        <w:t>с использованием конкурентных способов заключения договоров или об отсутствии таких намерений;</w:t>
      </w:r>
    </w:p>
    <w:p w14:paraId="5115FE41"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копия документа, подтверждающего факт внесения в соответствующий государственный реестр записи о государственной регистрации индивидуального предпринимателя или юридического лица, копии учредительных документов (для юридического лица),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юридического лица);</w:t>
      </w:r>
    </w:p>
    <w:p w14:paraId="514B4206" w14:textId="3E24AAFA" w:rsidR="00384E1C"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документы, подтверждающие соответствие индивидуального предпринимателя или юридического лица требованиям, установленным Ассоциацией к своим членам </w:t>
      </w:r>
      <w:r w:rsidR="00384E1C" w:rsidRPr="004C1E17">
        <w:rPr>
          <w:rFonts w:eastAsiaTheme="minorHAnsi"/>
          <w:sz w:val="28"/>
          <w:szCs w:val="28"/>
          <w:lang w:eastAsia="en-US"/>
        </w:rPr>
        <w:t>в разделе 2 настоящего Положения:</w:t>
      </w:r>
    </w:p>
    <w:p w14:paraId="30345EA5" w14:textId="77777777" w:rsidR="005D3A26" w:rsidRDefault="00384E1C" w:rsidP="005D3A26">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а) сведения об имуществе юридического лица или индивидуального предпринимателя</w:t>
      </w:r>
      <w:r w:rsidR="00FC350A" w:rsidRPr="004C1E17">
        <w:rPr>
          <w:rFonts w:eastAsiaTheme="minorHAnsi"/>
          <w:sz w:val="28"/>
          <w:szCs w:val="28"/>
          <w:lang w:eastAsia="en-US"/>
        </w:rPr>
        <w:t>, согласно Приложению № 1 к настоящему Положению</w:t>
      </w:r>
      <w:r w:rsidRPr="004C1E17">
        <w:rPr>
          <w:rFonts w:eastAsiaTheme="minorHAnsi"/>
          <w:sz w:val="28"/>
          <w:szCs w:val="28"/>
          <w:lang w:eastAsia="en-US"/>
        </w:rPr>
        <w:t>;</w:t>
      </w:r>
    </w:p>
    <w:p w14:paraId="57578A74" w14:textId="77777777" w:rsidR="005D3A26" w:rsidRDefault="00384E1C" w:rsidP="005D3A26">
      <w:pPr>
        <w:pStyle w:val="a8"/>
        <w:tabs>
          <w:tab w:val="left" w:pos="1134"/>
        </w:tabs>
        <w:adjustRightInd w:val="0"/>
        <w:ind w:left="0" w:firstLine="567"/>
        <w:jc w:val="both"/>
        <w:rPr>
          <w:rFonts w:eastAsiaTheme="minorHAnsi"/>
          <w:sz w:val="28"/>
          <w:szCs w:val="28"/>
          <w:lang w:eastAsia="en-US"/>
        </w:rPr>
      </w:pPr>
      <w:r w:rsidRPr="005D3A26">
        <w:rPr>
          <w:rFonts w:eastAsiaTheme="minorHAnsi"/>
          <w:sz w:val="28"/>
          <w:szCs w:val="28"/>
          <w:lang w:eastAsia="en-US"/>
        </w:rPr>
        <w:t>б) документы, подтверждающие соответствие квалификационным требованиям к индивидуальному предпринимателю или руководителю юридического лица, самостоятельно организующему строительство, реконструкцию, капитальный ремонт, снос объектов капиталь</w:t>
      </w:r>
      <w:r w:rsidR="005D3A26">
        <w:rPr>
          <w:rFonts w:eastAsiaTheme="minorHAnsi"/>
          <w:sz w:val="28"/>
          <w:szCs w:val="28"/>
          <w:lang w:eastAsia="en-US"/>
        </w:rPr>
        <w:t>ного строительства:</w:t>
      </w:r>
    </w:p>
    <w:p w14:paraId="307D6AFB" w14:textId="4926249E" w:rsidR="00FC350A" w:rsidRPr="005D3A26" w:rsidRDefault="00384E1C" w:rsidP="005D3A26">
      <w:pPr>
        <w:pStyle w:val="a8"/>
        <w:numPr>
          <w:ilvl w:val="0"/>
          <w:numId w:val="9"/>
        </w:numPr>
        <w:tabs>
          <w:tab w:val="left" w:pos="1134"/>
        </w:tabs>
        <w:adjustRightInd w:val="0"/>
        <w:ind w:left="0" w:firstLine="567"/>
        <w:jc w:val="both"/>
        <w:rPr>
          <w:rFonts w:eastAsiaTheme="minorHAnsi"/>
          <w:sz w:val="28"/>
          <w:szCs w:val="28"/>
          <w:lang w:eastAsia="en-US"/>
        </w:rPr>
      </w:pPr>
      <w:r w:rsidRPr="005D3A26">
        <w:rPr>
          <w:rFonts w:eastAsiaTheme="minorHAnsi"/>
          <w:sz w:val="28"/>
          <w:szCs w:val="28"/>
          <w:lang w:eastAsia="en-US"/>
        </w:rPr>
        <w:t>в отношении руководителя юридического лица: копия трудовой книжки, а также, в случае необходимости, соответствующие документы в отношении трудовой книжки в электронном виде, подтверждающие основное место работы и стаж работы;</w:t>
      </w:r>
    </w:p>
    <w:p w14:paraId="5044C004" w14:textId="7B10A394" w:rsidR="00FC350A" w:rsidRPr="004C1E17" w:rsidRDefault="00384E1C" w:rsidP="005D3A26">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 отношении индивидуального предпринимателя: копия трудовой книжки, а также, в случае необходимости, соответствующие документы в отношении трудовой книжки в электронном виде, подтверждающие основное место работы и стаж работы;</w:t>
      </w:r>
    </w:p>
    <w:p w14:paraId="7DA73D95" w14:textId="54F54307" w:rsidR="00384E1C" w:rsidRPr="004C1E17" w:rsidRDefault="00384E1C" w:rsidP="005D3A26">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копии документов об образовании (дипломов, удостоверений о повышении квалификации и т.д.);</w:t>
      </w:r>
    </w:p>
    <w:p w14:paraId="13F28906" w14:textId="6CCA5FD4" w:rsidR="00384E1C" w:rsidRPr="004C1E17" w:rsidRDefault="00384E1C" w:rsidP="005D3A26">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lastRenderedPageBreak/>
        <w:t>копии свидетельств о независимой оценке квалификации, выданные центрами оценки квалификации в установленном законом порядке (при необходимости);</w:t>
      </w:r>
    </w:p>
    <w:p w14:paraId="5A7F6373" w14:textId="77777777" w:rsidR="00384E1C" w:rsidRPr="004C1E17" w:rsidRDefault="00384E1C" w:rsidP="004C1E17">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в) документы, подтверждающие соответствие количественным и квалификационным требованиям к специалистам индивидуального предпринимателя или юридического лица, за исключением </w:t>
      </w:r>
      <w:proofErr w:type="spellStart"/>
      <w:r w:rsidRPr="004C1E17">
        <w:rPr>
          <w:rFonts w:eastAsiaTheme="minorHAnsi"/>
          <w:sz w:val="28"/>
          <w:szCs w:val="28"/>
          <w:lang w:eastAsia="en-US"/>
        </w:rPr>
        <w:t>ГИПов</w:t>
      </w:r>
      <w:proofErr w:type="spellEnd"/>
      <w:r w:rsidRPr="004C1E17">
        <w:rPr>
          <w:rFonts w:eastAsiaTheme="minorHAnsi"/>
          <w:sz w:val="28"/>
          <w:szCs w:val="28"/>
          <w:lang w:eastAsia="en-US"/>
        </w:rPr>
        <w:t>, в зависимости от установленных направлений деятельности:</w:t>
      </w:r>
    </w:p>
    <w:p w14:paraId="64171C6D" w14:textId="5F0CED6F" w:rsidR="00384E1C" w:rsidRPr="004C1E17" w:rsidRDefault="00384E1C" w:rsidP="00F62B6E">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перечень специалистов;</w:t>
      </w:r>
    </w:p>
    <w:p w14:paraId="65AA5FC8" w14:textId="545B954C" w:rsidR="00384E1C" w:rsidRPr="004C1E17" w:rsidRDefault="00384E1C" w:rsidP="00F62B6E">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 отношении специалистов: копия трудовой книжки, а также, в случае необходимости, соответствующие документы в отношении трудовой книжки в электронном виде, подтверждающие основное место работы и стаж работы;</w:t>
      </w:r>
    </w:p>
    <w:p w14:paraId="542961DC" w14:textId="0BD1FEED" w:rsidR="00384E1C" w:rsidRPr="004C1E17" w:rsidRDefault="00384E1C" w:rsidP="00F62B6E">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копии документов об образовании (дипломов, удостоверений о повышении квалификации и т.д.) в отношении специалистов;</w:t>
      </w:r>
    </w:p>
    <w:p w14:paraId="529C0578" w14:textId="77777777" w:rsidR="00384E1C" w:rsidRPr="004C1E17" w:rsidRDefault="00384E1C" w:rsidP="004C1E17">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г) документы, подтверждающие наличие у индивидуального предпринимателя или юридического лица </w:t>
      </w:r>
      <w:proofErr w:type="spellStart"/>
      <w:r w:rsidRPr="004C1E17">
        <w:rPr>
          <w:rFonts w:eastAsiaTheme="minorHAnsi"/>
          <w:sz w:val="28"/>
          <w:szCs w:val="28"/>
          <w:lang w:eastAsia="en-US"/>
        </w:rPr>
        <w:t>ГИПов</w:t>
      </w:r>
      <w:proofErr w:type="spellEnd"/>
      <w:r w:rsidRPr="004C1E17">
        <w:rPr>
          <w:rFonts w:eastAsiaTheme="minorHAnsi"/>
          <w:sz w:val="28"/>
          <w:szCs w:val="28"/>
          <w:lang w:eastAsia="en-US"/>
        </w:rPr>
        <w:t>:</w:t>
      </w:r>
    </w:p>
    <w:p w14:paraId="468AB08C" w14:textId="4AAFFF82" w:rsidR="00384E1C" w:rsidRPr="004C1E17" w:rsidRDefault="00384E1C" w:rsidP="00F62B6E">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перечень </w:t>
      </w:r>
      <w:proofErr w:type="spellStart"/>
      <w:r w:rsidRPr="004C1E17">
        <w:rPr>
          <w:rFonts w:eastAsiaTheme="minorHAnsi"/>
          <w:sz w:val="28"/>
          <w:szCs w:val="28"/>
          <w:lang w:eastAsia="en-US"/>
        </w:rPr>
        <w:t>ГИПов</w:t>
      </w:r>
      <w:proofErr w:type="spellEnd"/>
      <w:r w:rsidRPr="004C1E17">
        <w:rPr>
          <w:rFonts w:eastAsiaTheme="minorHAnsi"/>
          <w:sz w:val="28"/>
          <w:szCs w:val="28"/>
          <w:lang w:eastAsia="en-US"/>
        </w:rPr>
        <w:t>;</w:t>
      </w:r>
    </w:p>
    <w:p w14:paraId="51A3D089" w14:textId="081A5B30" w:rsidR="00384E1C" w:rsidRPr="004C1E17" w:rsidRDefault="00384E1C" w:rsidP="00F62B6E">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в отношении </w:t>
      </w:r>
      <w:proofErr w:type="spellStart"/>
      <w:r w:rsidRPr="004C1E17">
        <w:rPr>
          <w:rFonts w:eastAsiaTheme="minorHAnsi"/>
          <w:sz w:val="28"/>
          <w:szCs w:val="28"/>
          <w:lang w:eastAsia="en-US"/>
        </w:rPr>
        <w:t>ГИПов</w:t>
      </w:r>
      <w:proofErr w:type="spellEnd"/>
      <w:r w:rsidRPr="004C1E17">
        <w:rPr>
          <w:rFonts w:eastAsiaTheme="minorHAnsi"/>
          <w:sz w:val="28"/>
          <w:szCs w:val="28"/>
          <w:lang w:eastAsia="en-US"/>
        </w:rPr>
        <w:t>: копия трудовой книжки, а также, в случае необходимости, соответствующие документы в отношении трудовой книжки в электронном виде, подтверждающие основное место работы и стаж работы;</w:t>
      </w:r>
    </w:p>
    <w:p w14:paraId="14840445" w14:textId="1CE45C76" w:rsidR="00384E1C" w:rsidRPr="004C1E17" w:rsidRDefault="00384E1C" w:rsidP="00F62B6E">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копии документов об образовании (дипломов, удостоверений о повышении квалификации и т.д.) в отношении </w:t>
      </w:r>
      <w:proofErr w:type="spellStart"/>
      <w:r w:rsidRPr="004C1E17">
        <w:rPr>
          <w:rFonts w:eastAsiaTheme="minorHAnsi"/>
          <w:sz w:val="28"/>
          <w:szCs w:val="28"/>
          <w:lang w:eastAsia="en-US"/>
        </w:rPr>
        <w:t>ГИПов</w:t>
      </w:r>
      <w:proofErr w:type="spellEnd"/>
      <w:r w:rsidRPr="004C1E17">
        <w:rPr>
          <w:rFonts w:eastAsiaTheme="minorHAnsi"/>
          <w:sz w:val="28"/>
          <w:szCs w:val="28"/>
          <w:lang w:eastAsia="en-US"/>
        </w:rPr>
        <w:t>;</w:t>
      </w:r>
    </w:p>
    <w:p w14:paraId="27A47F25" w14:textId="682EB654" w:rsidR="00384E1C" w:rsidRPr="004C1E17" w:rsidRDefault="00384E1C" w:rsidP="00F62B6E">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копии свидетельств о независимой оценке квалификации, выданные центрами оценки квалификации в установленном законом порядке (при необходимости);</w:t>
      </w:r>
    </w:p>
    <w:p w14:paraId="6CAE6B22" w14:textId="530CE9D6" w:rsidR="00384E1C" w:rsidRPr="004C1E17" w:rsidRDefault="00384E1C" w:rsidP="00F62B6E">
      <w:pPr>
        <w:pStyle w:val="a8"/>
        <w:numPr>
          <w:ilvl w:val="0"/>
          <w:numId w:val="9"/>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копии документов, подтверждающие включение </w:t>
      </w:r>
      <w:proofErr w:type="spellStart"/>
      <w:r w:rsidRPr="004C1E17">
        <w:rPr>
          <w:rFonts w:eastAsiaTheme="minorHAnsi"/>
          <w:sz w:val="28"/>
          <w:szCs w:val="28"/>
          <w:lang w:eastAsia="en-US"/>
        </w:rPr>
        <w:t>ГИПов</w:t>
      </w:r>
      <w:proofErr w:type="spellEnd"/>
      <w:r w:rsidRPr="004C1E17">
        <w:rPr>
          <w:rFonts w:eastAsiaTheme="minorHAnsi"/>
          <w:sz w:val="28"/>
          <w:szCs w:val="28"/>
          <w:lang w:eastAsia="en-US"/>
        </w:rPr>
        <w:t xml:space="preserve"> в национальный реестр специалистов в области строительства Национального объединения саморегулируемых организаций, основанных на членстве лиц, осуществляющих строительство.</w:t>
      </w:r>
    </w:p>
    <w:p w14:paraId="7D582901" w14:textId="7A50D622" w:rsidR="00384E1C" w:rsidRPr="004C1E17" w:rsidRDefault="00384E1C" w:rsidP="004C1E17">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д) документы, подтверждающие наличие у </w:t>
      </w:r>
      <w:proofErr w:type="spellStart"/>
      <w:r w:rsidRPr="004C1E17">
        <w:rPr>
          <w:rFonts w:eastAsiaTheme="minorHAnsi"/>
          <w:sz w:val="28"/>
          <w:szCs w:val="28"/>
          <w:lang w:eastAsia="en-US"/>
        </w:rPr>
        <w:t>ГИПов</w:t>
      </w:r>
      <w:proofErr w:type="spellEnd"/>
      <w:r w:rsidRPr="004C1E17">
        <w:rPr>
          <w:rFonts w:eastAsiaTheme="minorHAnsi"/>
          <w:sz w:val="28"/>
          <w:szCs w:val="28"/>
          <w:lang w:eastAsia="en-US"/>
        </w:rPr>
        <w:t xml:space="preserve"> необходимых должностных обязанностей: копии должностных инструкций, приказов в отношении </w:t>
      </w:r>
      <w:proofErr w:type="spellStart"/>
      <w:r w:rsidRPr="004C1E17">
        <w:rPr>
          <w:rFonts w:eastAsiaTheme="minorHAnsi"/>
          <w:sz w:val="28"/>
          <w:szCs w:val="28"/>
          <w:lang w:eastAsia="en-US"/>
        </w:rPr>
        <w:t>ГИПов</w:t>
      </w:r>
      <w:proofErr w:type="spellEnd"/>
      <w:r w:rsidRPr="004C1E17">
        <w:rPr>
          <w:rFonts w:eastAsiaTheme="minorHAnsi"/>
          <w:sz w:val="28"/>
          <w:szCs w:val="28"/>
          <w:lang w:eastAsia="en-US"/>
        </w:rPr>
        <w:t>;</w:t>
      </w:r>
    </w:p>
    <w:p w14:paraId="55D24B5A" w14:textId="38B415B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Вместе с до</w:t>
      </w:r>
      <w:r w:rsidR="00FC350A" w:rsidRPr="004C1E17">
        <w:rPr>
          <w:rFonts w:eastAsiaTheme="minorHAnsi"/>
          <w:sz w:val="28"/>
          <w:szCs w:val="28"/>
          <w:lang w:eastAsia="en-US"/>
        </w:rPr>
        <w:t>кументами, указанными в пункте 3</w:t>
      </w:r>
      <w:r w:rsidR="009D63D9" w:rsidRPr="004C1E17">
        <w:rPr>
          <w:rFonts w:eastAsiaTheme="minorHAnsi"/>
          <w:sz w:val="28"/>
          <w:szCs w:val="28"/>
          <w:lang w:eastAsia="en-US"/>
        </w:rPr>
        <w:t>.1</w:t>
      </w:r>
      <w:r w:rsidRPr="004C1E17">
        <w:rPr>
          <w:rFonts w:eastAsiaTheme="minorHAnsi"/>
          <w:sz w:val="28"/>
          <w:szCs w:val="28"/>
          <w:lang w:eastAsia="en-US"/>
        </w:rPr>
        <w:t xml:space="preserve"> настоящего Положения, юридические лица </w:t>
      </w:r>
      <w:r w:rsidR="00D207B2" w:rsidRPr="004C1E17">
        <w:rPr>
          <w:rFonts w:eastAsiaTheme="minorHAnsi"/>
          <w:sz w:val="28"/>
          <w:szCs w:val="28"/>
          <w:lang w:eastAsia="en-US"/>
        </w:rPr>
        <w:t xml:space="preserve">и индивидуальные предприниматели </w:t>
      </w:r>
      <w:r w:rsidRPr="004C1E17">
        <w:rPr>
          <w:rFonts w:eastAsiaTheme="minorHAnsi"/>
          <w:sz w:val="28"/>
          <w:szCs w:val="28"/>
          <w:lang w:eastAsia="en-US"/>
        </w:rPr>
        <w:t>вправе дополнительно представить следующие документы и сведения:</w:t>
      </w:r>
    </w:p>
    <w:p w14:paraId="7FA1B1DB"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общие сведения о юридическом лице (индивидуальном предпринимателе), оформленные в виде анкеты;</w:t>
      </w:r>
    </w:p>
    <w:p w14:paraId="6948751C"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копия документа, подтверждающего место нахождения (для юридического лица) (договор купли-продажи помещения, свидетельство о праве собственности, ином вещном праве, договор аренды и иное), </w:t>
      </w:r>
      <w:r w:rsidRPr="004C1E17">
        <w:rPr>
          <w:sz w:val="28"/>
          <w:szCs w:val="28"/>
        </w:rPr>
        <w:t>копия паспорта индивидуального предпринимателя</w:t>
      </w:r>
      <w:r w:rsidRPr="004C1E17">
        <w:rPr>
          <w:rFonts w:eastAsiaTheme="minorHAnsi"/>
          <w:sz w:val="28"/>
          <w:szCs w:val="28"/>
          <w:lang w:eastAsia="en-US"/>
        </w:rPr>
        <w:t>;</w:t>
      </w:r>
    </w:p>
    <w:p w14:paraId="1BC19C00"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реквизиты банковского счета и прочие реквизиты.</w:t>
      </w:r>
    </w:p>
    <w:p w14:paraId="645E2F33" w14:textId="77777777" w:rsidR="00FC350A" w:rsidRPr="004C1E17" w:rsidRDefault="00FC350A"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Копии представляемых документов должны быть заверены уполномоченным лицом индивидуального предпринимателя или юридического лица и, при наличии, печатью индивидуального предпринимателя или юридического лица.</w:t>
      </w:r>
    </w:p>
    <w:p w14:paraId="6092AE79" w14:textId="77777777" w:rsidR="00FC350A" w:rsidRPr="004C1E17" w:rsidRDefault="00FC350A" w:rsidP="004C1E17">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lastRenderedPageBreak/>
        <w:t>Документы, представляемые иностранными юридическими лицами, должны быть переведены на русский язык и надлежащим образом легализованы.</w:t>
      </w:r>
    </w:p>
    <w:p w14:paraId="782F2DDB" w14:textId="77777777" w:rsidR="00FC350A" w:rsidRPr="004C1E17" w:rsidRDefault="00FC350A" w:rsidP="004C1E17">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Штатные сотрудники Ассоциации, уполномоченные приказом единоличного исполнительного органа Ассоциации, вправе самостоятельно заверять копии документов российских юридических лиц и индивидуальных предпринимателей при представлении оригинала такого документа.</w:t>
      </w:r>
    </w:p>
    <w:p w14:paraId="6D8A63E5" w14:textId="335FAAFB" w:rsidR="00976FE4" w:rsidRPr="004C1E17" w:rsidRDefault="00976FE4" w:rsidP="004C1E17">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Док</w:t>
      </w:r>
      <w:r w:rsidR="00FC350A" w:rsidRPr="004C1E17">
        <w:rPr>
          <w:rFonts w:eastAsiaTheme="minorHAnsi"/>
          <w:sz w:val="28"/>
          <w:szCs w:val="28"/>
          <w:lang w:eastAsia="en-US"/>
        </w:rPr>
        <w:t>ументы, указанные в пунктах 3.1 и 3</w:t>
      </w:r>
      <w:r w:rsidR="00735974" w:rsidRPr="004C1E17">
        <w:rPr>
          <w:rFonts w:eastAsiaTheme="minorHAnsi"/>
          <w:sz w:val="28"/>
          <w:szCs w:val="28"/>
          <w:lang w:eastAsia="en-US"/>
        </w:rPr>
        <w:t>.2</w:t>
      </w:r>
      <w:r w:rsidRPr="004C1E17">
        <w:rPr>
          <w:rFonts w:eastAsiaTheme="minorHAnsi"/>
          <w:sz w:val="28"/>
          <w:szCs w:val="28"/>
          <w:lang w:eastAsia="en-US"/>
        </w:rPr>
        <w:t xml:space="preserve"> настоящего Положения, представляются с составлением описи. Подача документов осуществляется либо лично заявителем – индивидуальным предпринимателем или единоличным исполнительным органом юридического лица, либо представителем заявителя на основании надлежащим образом оформленной доверенности на представление интересов заявителя по вопросу о предоставления документов для приема в члены Ассоциации.</w:t>
      </w:r>
    </w:p>
    <w:p w14:paraId="7127355C" w14:textId="472A9A7C"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 срок не более чем 2 (два) месяца со дня получения доку</w:t>
      </w:r>
      <w:r w:rsidR="00FC350A" w:rsidRPr="004C1E17">
        <w:rPr>
          <w:rFonts w:eastAsiaTheme="minorHAnsi"/>
          <w:sz w:val="28"/>
          <w:szCs w:val="28"/>
          <w:lang w:eastAsia="en-US"/>
        </w:rPr>
        <w:t>ментов, указанных в пунктах 3.1 и 3</w:t>
      </w:r>
      <w:r w:rsidR="00735974" w:rsidRPr="004C1E17">
        <w:rPr>
          <w:rFonts w:eastAsiaTheme="minorHAnsi"/>
          <w:sz w:val="28"/>
          <w:szCs w:val="28"/>
          <w:lang w:eastAsia="en-US"/>
        </w:rPr>
        <w:t>.2</w:t>
      </w:r>
      <w:r w:rsidRPr="004C1E17">
        <w:rPr>
          <w:rFonts w:eastAsiaTheme="minorHAnsi"/>
          <w:sz w:val="28"/>
          <w:szCs w:val="28"/>
          <w:lang w:eastAsia="en-US"/>
        </w:rPr>
        <w:t xml:space="preserve"> настоящего Положения, Ассоциация осуществляет проверку индивидуального предпринимателя или юридического лица на соответствие требованиям, установленным Ассоциацией к своим членам.</w:t>
      </w:r>
    </w:p>
    <w:p w14:paraId="0836FD4A" w14:textId="77777777" w:rsidR="00976FE4" w:rsidRPr="004C1E17" w:rsidRDefault="00976FE4" w:rsidP="004C1E17">
      <w:pPr>
        <w:tabs>
          <w:tab w:val="left" w:pos="1134"/>
        </w:tabs>
        <w:adjustRightInd w:val="0"/>
        <w:ind w:firstLine="567"/>
        <w:jc w:val="both"/>
        <w:rPr>
          <w:rFonts w:eastAsiaTheme="minorHAnsi"/>
          <w:sz w:val="28"/>
          <w:szCs w:val="28"/>
          <w:lang w:eastAsia="en-US"/>
        </w:rPr>
      </w:pPr>
      <w:r w:rsidRPr="004C1E17">
        <w:rPr>
          <w:rFonts w:eastAsiaTheme="minorHAnsi"/>
          <w:sz w:val="28"/>
          <w:szCs w:val="28"/>
          <w:lang w:eastAsia="en-US"/>
        </w:rPr>
        <w:t>При этом Ассоциация вправе обратиться:</w:t>
      </w:r>
    </w:p>
    <w:p w14:paraId="409FC4E4" w14:textId="40FFDAF1" w:rsidR="00976FE4" w:rsidRPr="004C1E17" w:rsidRDefault="00976FE4" w:rsidP="004C1E17">
      <w:pPr>
        <w:pStyle w:val="a8"/>
        <w:numPr>
          <w:ilvl w:val="0"/>
          <w:numId w:val="4"/>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в </w:t>
      </w:r>
      <w:r w:rsidR="00CB2BD6" w:rsidRPr="004C1E17">
        <w:rPr>
          <w:rFonts w:eastAsiaTheme="minorHAnsi"/>
          <w:sz w:val="28"/>
          <w:szCs w:val="28"/>
          <w:lang w:eastAsia="en-US"/>
        </w:rPr>
        <w:t>НОСТРОЙ</w:t>
      </w:r>
      <w:r w:rsidRPr="004C1E17">
        <w:rPr>
          <w:rFonts w:eastAsiaTheme="minorHAnsi"/>
          <w:sz w:val="28"/>
          <w:szCs w:val="28"/>
          <w:lang w:eastAsia="en-US"/>
        </w:rPr>
        <w:t xml:space="preserve"> с запросом сведений:</w:t>
      </w:r>
    </w:p>
    <w:p w14:paraId="4C5143D5" w14:textId="77777777" w:rsidR="00976FE4" w:rsidRPr="004C1E17" w:rsidRDefault="00976FE4" w:rsidP="004C1E17">
      <w:pPr>
        <w:pStyle w:val="a8"/>
        <w:numPr>
          <w:ilvl w:val="0"/>
          <w:numId w:val="5"/>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о выплатах из компенсационного фонда саморегулируемой организации, членом которой являлись индивидуальный предприниматель или юридическое лицо, произведенных по вине такого индивидуального предпринимателя или такого юридического лица;</w:t>
      </w:r>
    </w:p>
    <w:p w14:paraId="64A41685" w14:textId="37F1E1E0" w:rsidR="00976FE4" w:rsidRPr="004C1E17" w:rsidRDefault="00976FE4" w:rsidP="004C1E17">
      <w:pPr>
        <w:pStyle w:val="a8"/>
        <w:numPr>
          <w:ilvl w:val="0"/>
          <w:numId w:val="5"/>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о наличии или об отсутствии в отношении специалистов индивидуального предпринимателя или юридического лица, указанных в документах индивидуального предпринимателя или юридического лица, решений об исключении сведений о таких специалистах из национального реестра специалистов, принятых за период не менее чем 2 (два) года, предшествующих дню получения Ассоциацией доку</w:t>
      </w:r>
      <w:r w:rsidR="009D63D9" w:rsidRPr="004C1E17">
        <w:rPr>
          <w:rFonts w:eastAsiaTheme="minorHAnsi"/>
          <w:sz w:val="28"/>
          <w:szCs w:val="28"/>
          <w:lang w:eastAsia="en-US"/>
        </w:rPr>
        <w:t>ментов, указанных в пунктах 3.1 и 3</w:t>
      </w:r>
      <w:r w:rsidR="00735974" w:rsidRPr="004C1E17">
        <w:rPr>
          <w:rFonts w:eastAsiaTheme="minorHAnsi"/>
          <w:sz w:val="28"/>
          <w:szCs w:val="28"/>
          <w:lang w:eastAsia="en-US"/>
        </w:rPr>
        <w:t>.2</w:t>
      </w:r>
      <w:r w:rsidRPr="004C1E17">
        <w:rPr>
          <w:rFonts w:eastAsiaTheme="minorHAnsi"/>
          <w:sz w:val="28"/>
          <w:szCs w:val="28"/>
          <w:lang w:eastAsia="en-US"/>
        </w:rPr>
        <w:t xml:space="preserve"> настоящего Положения;</w:t>
      </w:r>
    </w:p>
    <w:p w14:paraId="0600EBD9" w14:textId="2DF700DB" w:rsidR="00976FE4" w:rsidRPr="004C1E17" w:rsidRDefault="00976FE4" w:rsidP="004C1E17">
      <w:pPr>
        <w:pStyle w:val="a8"/>
        <w:numPr>
          <w:ilvl w:val="0"/>
          <w:numId w:val="4"/>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 органы государственной власти или органы местного самоуправления с запросом информации, необходимой Ассоциации для принятия решения о приеме индивидуального предпринимателя или юриди</w:t>
      </w:r>
      <w:r w:rsidR="00605EBE" w:rsidRPr="004C1E17">
        <w:rPr>
          <w:rFonts w:eastAsiaTheme="minorHAnsi"/>
          <w:sz w:val="28"/>
          <w:szCs w:val="28"/>
          <w:lang w:eastAsia="en-US"/>
        </w:rPr>
        <w:t>ческого лица в члены Ассоциации;</w:t>
      </w:r>
    </w:p>
    <w:p w14:paraId="77E89CDC" w14:textId="16B71DBE" w:rsidR="00605EBE" w:rsidRPr="004C1E17" w:rsidRDefault="00605EBE" w:rsidP="004C1E17">
      <w:pPr>
        <w:pStyle w:val="a8"/>
        <w:numPr>
          <w:ilvl w:val="0"/>
          <w:numId w:val="4"/>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 саморегулируемые организации, членом которых индивидуальный предприниматель или юридическое лицо являлись ранее с запросом документов и (или) информации, касающихся деятельности такого индивидуального предпринимателя или такого юридического лица, включая акты проверок его деятельности.</w:t>
      </w:r>
    </w:p>
    <w:p w14:paraId="6C649D26" w14:textId="7DEFA47B"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По результатам провер</w:t>
      </w:r>
      <w:r w:rsidR="00735974" w:rsidRPr="004C1E17">
        <w:rPr>
          <w:rFonts w:eastAsiaTheme="minorHAnsi"/>
          <w:sz w:val="28"/>
          <w:szCs w:val="28"/>
          <w:lang w:eastAsia="en-US"/>
        </w:rPr>
        <w:t xml:space="preserve">ки, предусмотренной пунктом </w:t>
      </w:r>
      <w:r w:rsidR="00605EBE" w:rsidRPr="004C1E17">
        <w:rPr>
          <w:rFonts w:eastAsiaTheme="minorHAnsi"/>
          <w:sz w:val="28"/>
          <w:szCs w:val="28"/>
          <w:lang w:eastAsia="en-US"/>
        </w:rPr>
        <w:t>3</w:t>
      </w:r>
      <w:r w:rsidR="00735974" w:rsidRPr="004C1E17">
        <w:rPr>
          <w:rFonts w:eastAsiaTheme="minorHAnsi"/>
          <w:sz w:val="28"/>
          <w:szCs w:val="28"/>
          <w:lang w:eastAsia="en-US"/>
        </w:rPr>
        <w:t>.4</w:t>
      </w:r>
      <w:r w:rsidRPr="004C1E17">
        <w:rPr>
          <w:rFonts w:eastAsiaTheme="minorHAnsi"/>
          <w:sz w:val="28"/>
          <w:szCs w:val="28"/>
          <w:lang w:eastAsia="en-US"/>
        </w:rPr>
        <w:t xml:space="preserve"> настоящего Положения, </w:t>
      </w:r>
      <w:r w:rsidR="00735974" w:rsidRPr="004C1E17">
        <w:rPr>
          <w:rFonts w:eastAsiaTheme="minorHAnsi"/>
          <w:sz w:val="28"/>
          <w:szCs w:val="28"/>
          <w:lang w:eastAsia="en-US"/>
        </w:rPr>
        <w:t xml:space="preserve">Совет </w:t>
      </w:r>
      <w:r w:rsidRPr="004C1E17">
        <w:rPr>
          <w:rFonts w:eastAsiaTheme="minorHAnsi"/>
          <w:sz w:val="28"/>
          <w:szCs w:val="28"/>
          <w:lang w:eastAsia="en-US"/>
        </w:rPr>
        <w:t>Ассоциаци</w:t>
      </w:r>
      <w:r w:rsidR="00735974" w:rsidRPr="004C1E17">
        <w:rPr>
          <w:rFonts w:eastAsiaTheme="minorHAnsi"/>
          <w:sz w:val="28"/>
          <w:szCs w:val="28"/>
          <w:lang w:eastAsia="en-US"/>
        </w:rPr>
        <w:t>и</w:t>
      </w:r>
      <w:r w:rsidRPr="004C1E17">
        <w:rPr>
          <w:rFonts w:eastAsiaTheme="minorHAnsi"/>
          <w:sz w:val="28"/>
          <w:szCs w:val="28"/>
          <w:lang w:eastAsia="en-US"/>
        </w:rPr>
        <w:t xml:space="preserve"> принимает одно из следующих решений:</w:t>
      </w:r>
    </w:p>
    <w:p w14:paraId="6AEDB948"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о приеме индивидуального предпринимателя или юридического лица в члены Ассоциации при условии уплаты взноса в компенсационный фонд возмещения вреда, а также в компенсационный фонд обеспечения договорных обязательств в случае, если Ассоциацией принято решение о формировании такого </w:t>
      </w:r>
      <w:r w:rsidRPr="004C1E17">
        <w:rPr>
          <w:rFonts w:eastAsiaTheme="minorHAnsi"/>
          <w:sz w:val="28"/>
          <w:szCs w:val="28"/>
          <w:lang w:eastAsia="en-US"/>
        </w:rPr>
        <w:lastRenderedPageBreak/>
        <w:t xml:space="preserve">компенсационного фонда и в заявлении индивидуального предпринимателя или юридического лица о приеме в члены Ассоциации указаны сведения о намерении принимать участие в заключении договоров строительного подряда, договоров подряда на осуществление сноса </w:t>
      </w:r>
      <w:r w:rsidR="00D207B2" w:rsidRPr="004C1E17">
        <w:rPr>
          <w:rFonts w:eastAsiaTheme="minorHAnsi"/>
          <w:sz w:val="28"/>
          <w:szCs w:val="28"/>
          <w:lang w:eastAsia="en-US"/>
        </w:rPr>
        <w:t xml:space="preserve">объектов капитального строительства </w:t>
      </w:r>
      <w:r w:rsidRPr="004C1E17">
        <w:rPr>
          <w:rFonts w:eastAsiaTheme="minorHAnsi"/>
          <w:sz w:val="28"/>
          <w:szCs w:val="28"/>
          <w:lang w:eastAsia="en-US"/>
        </w:rPr>
        <w:t>с использованием конкурентных способов заключения договоров;</w:t>
      </w:r>
    </w:p>
    <w:p w14:paraId="3CE9F060"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об отказе в приеме индивидуального предпринимателя или юридического лица в члены Ассоциации с указанием причин такого отказа.</w:t>
      </w:r>
    </w:p>
    <w:p w14:paraId="75B75808"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Ассоциация отказывает в приеме индивидуального предпринимателя или юридического лица в члены Ассоциации по следующим основаниям:</w:t>
      </w:r>
    </w:p>
    <w:p w14:paraId="15B91DD9" w14:textId="5CCBD110"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несоответствие индивидуального предпринимателя или юридического лица требованиям, установленным Ассоциацией к своим членам;</w:t>
      </w:r>
    </w:p>
    <w:p w14:paraId="79BAD9E2" w14:textId="60E69A0D"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непредставление индивидуальным предпринимателем или юридическим лицом в полном объеме документ</w:t>
      </w:r>
      <w:r w:rsidR="00605EBE" w:rsidRPr="004C1E17">
        <w:rPr>
          <w:rFonts w:eastAsiaTheme="minorHAnsi"/>
          <w:sz w:val="28"/>
          <w:szCs w:val="28"/>
          <w:lang w:eastAsia="en-US"/>
        </w:rPr>
        <w:t>ов, предусмотренных пунктом 3</w:t>
      </w:r>
      <w:r w:rsidR="00735974" w:rsidRPr="004C1E17">
        <w:rPr>
          <w:rFonts w:eastAsiaTheme="minorHAnsi"/>
          <w:sz w:val="28"/>
          <w:szCs w:val="28"/>
          <w:lang w:eastAsia="en-US"/>
        </w:rPr>
        <w:t>.1</w:t>
      </w:r>
      <w:r w:rsidRPr="004C1E17">
        <w:rPr>
          <w:rFonts w:eastAsiaTheme="minorHAnsi"/>
          <w:sz w:val="28"/>
          <w:szCs w:val="28"/>
          <w:lang w:eastAsia="en-US"/>
        </w:rPr>
        <w:t xml:space="preserve"> настоящего Положения;</w:t>
      </w:r>
    </w:p>
    <w:p w14:paraId="10459AF5" w14:textId="47E4A7F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если индивидуальный предприниматель или юридическое лицо уже является членом саморегулируемой организации, основанной на членстве ли</w:t>
      </w:r>
      <w:r w:rsidR="00605EBE" w:rsidRPr="004C1E17">
        <w:rPr>
          <w:rFonts w:eastAsiaTheme="minorHAnsi"/>
          <w:sz w:val="28"/>
          <w:szCs w:val="28"/>
          <w:lang w:eastAsia="en-US"/>
        </w:rPr>
        <w:t>ц, осуществляющих строительство;</w:t>
      </w:r>
    </w:p>
    <w:p w14:paraId="75E9D1C5" w14:textId="701EF1C9" w:rsidR="00C818D6" w:rsidRPr="004C1E17" w:rsidRDefault="00605EBE"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если субъект Российской Федерации, в котором зарегистрирован индивидуальный предприниматель или юридическое лицо, не совпадает с субъектом Российской Федерации, в котором зарегистрирована Ассоциация, за исключение</w:t>
      </w:r>
      <w:r w:rsidR="00C818D6" w:rsidRPr="004C1E17">
        <w:rPr>
          <w:rFonts w:eastAsiaTheme="minorHAnsi"/>
          <w:sz w:val="28"/>
          <w:szCs w:val="28"/>
          <w:lang w:eastAsia="en-US"/>
        </w:rPr>
        <w:t>м случаев, указанных в пунктах 2.3.1, 2</w:t>
      </w:r>
      <w:r w:rsidRPr="004C1E17">
        <w:rPr>
          <w:rFonts w:eastAsiaTheme="minorHAnsi"/>
          <w:sz w:val="28"/>
          <w:szCs w:val="28"/>
          <w:lang w:eastAsia="en-US"/>
        </w:rPr>
        <w:t>.3.2 настоящего Положения;</w:t>
      </w:r>
    </w:p>
    <w:p w14:paraId="2A0C88F2" w14:textId="0C955EB4" w:rsidR="00605EBE" w:rsidRPr="004C1E17" w:rsidRDefault="00605EBE"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если членство юридического лица или индивидуального предпринимателя в саморегулируемой организации, основанной на членстве лиц, осуществляющих строительство, было прекращено менее 1 </w:t>
      </w:r>
      <w:r w:rsidR="00C818D6" w:rsidRPr="004C1E17">
        <w:rPr>
          <w:rFonts w:eastAsiaTheme="minorHAnsi"/>
          <w:sz w:val="28"/>
          <w:szCs w:val="28"/>
          <w:lang w:eastAsia="en-US"/>
        </w:rPr>
        <w:t xml:space="preserve">(одного) </w:t>
      </w:r>
      <w:r w:rsidRPr="004C1E17">
        <w:rPr>
          <w:rFonts w:eastAsiaTheme="minorHAnsi"/>
          <w:sz w:val="28"/>
          <w:szCs w:val="28"/>
          <w:lang w:eastAsia="en-US"/>
        </w:rPr>
        <w:t>года назад в случае, если такое ограничение предусмотрено действующим законодательством Российской Федерации.</w:t>
      </w:r>
    </w:p>
    <w:p w14:paraId="59565330"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Ассоциация вправе отказать в приеме индивидуального предпринимателя или юридического лица в члены Ассоциации по следующим основаниям:</w:t>
      </w:r>
    </w:p>
    <w:p w14:paraId="5FC23C64"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по вине индивидуального предпринимателя или юридического лица осуществлялись выплаты из компенсационного фонда возмещения вреда или компенсационного фонда обеспечения договорных обязательств саморегулируемой организации, членом которой ранее являлись такой индивидуальный предприниматель или такое юридическое лицо;</w:t>
      </w:r>
    </w:p>
    <w:p w14:paraId="3993AE02" w14:textId="552FE6F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совершение индивидуальным предпринимателем или юридическим лицом в течение 1 (одного) года двух и более аналогичных административных правонарушений, допущенных при осуществлении строительства, реконструкции, капитального ремонта, сноса 1 (одного) объекта капитального строительства;</w:t>
      </w:r>
    </w:p>
    <w:p w14:paraId="56510865" w14:textId="77777777" w:rsidR="00C818D6" w:rsidRPr="004C1E17" w:rsidRDefault="00C818D6"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проведение процедуры банкротства в отношении юридического лица или индивидуального предпринимателя;</w:t>
      </w:r>
    </w:p>
    <w:p w14:paraId="29BC6B7F" w14:textId="245F544D" w:rsidR="00C818D6" w:rsidRPr="004C1E17" w:rsidRDefault="00C818D6"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юридическое лицо или индивидуальный предприниматель включены в реестр недобросовестных поставщиков (подрядчиков, исполнителей);</w:t>
      </w:r>
    </w:p>
    <w:p w14:paraId="6E02FA5C"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иным основаниям, установленным внутренними документами Ассоциации.</w:t>
      </w:r>
    </w:p>
    <w:p w14:paraId="034B7E8E" w14:textId="7C99F911"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lastRenderedPageBreak/>
        <w:t xml:space="preserve">В трехдневный срок с момента принятия одного из </w:t>
      </w:r>
      <w:r w:rsidR="00C818D6" w:rsidRPr="004C1E17">
        <w:rPr>
          <w:rFonts w:eastAsiaTheme="minorHAnsi"/>
          <w:sz w:val="28"/>
          <w:szCs w:val="28"/>
          <w:lang w:eastAsia="en-US"/>
        </w:rPr>
        <w:t>решений, указанных в пункте 3</w:t>
      </w:r>
      <w:r w:rsidR="00735974" w:rsidRPr="004C1E17">
        <w:rPr>
          <w:rFonts w:eastAsiaTheme="minorHAnsi"/>
          <w:sz w:val="28"/>
          <w:szCs w:val="28"/>
          <w:lang w:eastAsia="en-US"/>
        </w:rPr>
        <w:t>.5</w:t>
      </w:r>
      <w:r w:rsidRPr="004C1E17">
        <w:rPr>
          <w:rFonts w:eastAsiaTheme="minorHAnsi"/>
          <w:sz w:val="28"/>
          <w:szCs w:val="28"/>
          <w:lang w:eastAsia="en-US"/>
        </w:rPr>
        <w:t xml:space="preserve"> настоящего Положения, Ассоциация направляет индивидуальному предпринимателю или юридическому лицу уведомление о принятом решении с приложением копии такого решения.</w:t>
      </w:r>
    </w:p>
    <w:p w14:paraId="0242CD0E" w14:textId="7B208EA5"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Индивидуальный предприниматель или юридическое лицо, в отношении которых принято решение о приеме в члены Ассоциации, в течение 7 (семи) рабочих дней со дня получения ув</w:t>
      </w:r>
      <w:r w:rsidR="00C818D6" w:rsidRPr="004C1E17">
        <w:rPr>
          <w:rFonts w:eastAsiaTheme="minorHAnsi"/>
          <w:sz w:val="28"/>
          <w:szCs w:val="28"/>
          <w:lang w:eastAsia="en-US"/>
        </w:rPr>
        <w:t>едомления, указанного в пункте 3</w:t>
      </w:r>
      <w:r w:rsidRPr="004C1E17">
        <w:rPr>
          <w:rFonts w:eastAsiaTheme="minorHAnsi"/>
          <w:sz w:val="28"/>
          <w:szCs w:val="28"/>
          <w:lang w:eastAsia="en-US"/>
        </w:rPr>
        <w:t>.</w:t>
      </w:r>
      <w:r w:rsidR="00735974" w:rsidRPr="004C1E17">
        <w:rPr>
          <w:rFonts w:eastAsiaTheme="minorHAnsi"/>
          <w:sz w:val="28"/>
          <w:szCs w:val="28"/>
          <w:lang w:eastAsia="en-US"/>
        </w:rPr>
        <w:t>8</w:t>
      </w:r>
      <w:r w:rsidRPr="004C1E17">
        <w:rPr>
          <w:rFonts w:eastAsiaTheme="minorHAnsi"/>
          <w:sz w:val="28"/>
          <w:szCs w:val="28"/>
          <w:lang w:eastAsia="en-US"/>
        </w:rPr>
        <w:t xml:space="preserve"> настоящего Положения, обязаны уплатить в полном объеме:</w:t>
      </w:r>
    </w:p>
    <w:p w14:paraId="57C13FCB"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взнос в компенсационный фонд возмещения вреда;</w:t>
      </w:r>
    </w:p>
    <w:p w14:paraId="2BB937F1"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взнос в компенсационный фонд обеспечения договорных обязательств в случае, если Ассоциацией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Ассоциации указаны сведения о намерении принимать участие в заключении договоров строительного подряда, договоров подряда на осуществление сноса </w:t>
      </w:r>
      <w:r w:rsidR="00D207B2" w:rsidRPr="004C1E17">
        <w:rPr>
          <w:rFonts w:eastAsiaTheme="minorHAnsi"/>
          <w:sz w:val="28"/>
          <w:szCs w:val="28"/>
          <w:lang w:eastAsia="en-US"/>
        </w:rPr>
        <w:t xml:space="preserve">объектов капитального строительства </w:t>
      </w:r>
      <w:r w:rsidRPr="004C1E17">
        <w:rPr>
          <w:rFonts w:eastAsiaTheme="minorHAnsi"/>
          <w:sz w:val="28"/>
          <w:szCs w:val="28"/>
          <w:lang w:eastAsia="en-US"/>
        </w:rPr>
        <w:t>с использованием конкурентных способов заключения договоров;</w:t>
      </w:r>
    </w:p>
    <w:p w14:paraId="36EC332A" w14:textId="77777777" w:rsidR="00E55DC6"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вступительный взнос в Ассоциацию в случае, если внутренними документами Ассоциации установлены требования к уплате вступительного взноса</w:t>
      </w:r>
      <w:r w:rsidR="00E55DC6">
        <w:rPr>
          <w:rFonts w:eastAsiaTheme="minorHAnsi"/>
          <w:sz w:val="28"/>
          <w:szCs w:val="28"/>
          <w:lang w:eastAsia="en-US"/>
        </w:rPr>
        <w:t>;</w:t>
      </w:r>
    </w:p>
    <w:p w14:paraId="7BA3EBA5" w14:textId="207ABC41" w:rsidR="00976FE4" w:rsidRPr="004C1E17" w:rsidRDefault="00E55DC6" w:rsidP="004C1E17">
      <w:pPr>
        <w:pStyle w:val="a8"/>
        <w:numPr>
          <w:ilvl w:val="2"/>
          <w:numId w:val="1"/>
        </w:numPr>
        <w:tabs>
          <w:tab w:val="left" w:pos="1134"/>
        </w:tabs>
        <w:adjustRightInd w:val="0"/>
        <w:ind w:left="0" w:firstLine="567"/>
        <w:jc w:val="both"/>
        <w:rPr>
          <w:rFonts w:eastAsiaTheme="minorHAnsi"/>
          <w:sz w:val="28"/>
          <w:szCs w:val="28"/>
          <w:lang w:eastAsia="en-US"/>
        </w:rPr>
      </w:pPr>
      <w:r>
        <w:rPr>
          <w:rFonts w:eastAsiaTheme="minorHAnsi"/>
          <w:sz w:val="28"/>
          <w:szCs w:val="28"/>
          <w:lang w:eastAsia="en-US"/>
        </w:rPr>
        <w:t>членский взнос в Ассоциацию в случае, если внутренними документами Ассоциации установлены требования к уплате членского взноса</w:t>
      </w:r>
      <w:r w:rsidR="00976FE4" w:rsidRPr="004C1E17">
        <w:rPr>
          <w:rFonts w:eastAsiaTheme="minorHAnsi"/>
          <w:sz w:val="28"/>
          <w:szCs w:val="28"/>
          <w:lang w:eastAsia="en-US"/>
        </w:rPr>
        <w:t>.</w:t>
      </w:r>
    </w:p>
    <w:p w14:paraId="6D1C9F6B" w14:textId="2EF92EE1" w:rsidR="00C818D6" w:rsidRPr="004C1E17" w:rsidRDefault="00C818D6"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Решение Ассоциации о приеме в члены Ассоциации вступает в силу со дня уплаты в полном объеме взноса в компенсационный фонд возмещения вреда Ассоциации, а также взноса в компенсационный фонд обеспечения договорных обязательств Ассоциации в случае, если Ассоциация приняла решение о формировании такого компенсационного фонда и в заявлении индивидуального предпринимателя или юридического лица о приеме в члены Ассоциации указаны сведения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и оплаты вступительного взноса.</w:t>
      </w:r>
    </w:p>
    <w:p w14:paraId="1155FB98" w14:textId="51A30CF0" w:rsidR="00C818D6" w:rsidRPr="004C1E17" w:rsidRDefault="00C818D6" w:rsidP="004C1E17">
      <w:pPr>
        <w:pStyle w:val="a8"/>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В случае неуплаты в установленный срок указанных в настоящем пункте взносов решение Ассоциации о приеме в члены считается не вступившим в силу, а юридическое лицо или индивидуальный предприниматель считается не принятым в члены Ассоциации. В этом случае Ассоциация возвращает такому юридическому лицу или индивидуальному предпринимателю документы, поданные им с целью вступления в Ассоциацию, в течение 30 (тридцати) дней со дня истечения установленного срока </w:t>
      </w:r>
      <w:proofErr w:type="gramStart"/>
      <w:r w:rsidRPr="004C1E17">
        <w:rPr>
          <w:rFonts w:eastAsiaTheme="minorHAnsi"/>
          <w:sz w:val="28"/>
          <w:szCs w:val="28"/>
          <w:lang w:eastAsia="en-US"/>
        </w:rPr>
        <w:t>уплаты</w:t>
      </w:r>
      <w:proofErr w:type="gramEnd"/>
      <w:r w:rsidRPr="004C1E17">
        <w:rPr>
          <w:rFonts w:eastAsiaTheme="minorHAnsi"/>
          <w:sz w:val="28"/>
          <w:szCs w:val="28"/>
          <w:lang w:eastAsia="en-US"/>
        </w:rPr>
        <w:t xml:space="preserve"> указанных в настоящем пункте взносов. Такое юридическое лицо или индивидуальный предприниматель вправе вступить в Ассоциацию в порядке, установленном настоящим Положением.</w:t>
      </w:r>
    </w:p>
    <w:p w14:paraId="26CCDEC0" w14:textId="21E0CBA4" w:rsidR="00FB13A2" w:rsidRPr="00FB13A2" w:rsidRDefault="00684717" w:rsidP="004102C4">
      <w:pPr>
        <w:pStyle w:val="a8"/>
        <w:numPr>
          <w:ilvl w:val="1"/>
          <w:numId w:val="1"/>
        </w:numPr>
        <w:tabs>
          <w:tab w:val="left" w:pos="1134"/>
        </w:tabs>
        <w:adjustRightInd w:val="0"/>
        <w:ind w:left="0" w:firstLine="567"/>
        <w:jc w:val="both"/>
        <w:rPr>
          <w:rFonts w:eastAsiaTheme="minorHAnsi"/>
          <w:sz w:val="28"/>
          <w:szCs w:val="28"/>
          <w:lang w:eastAsia="en-US"/>
        </w:rPr>
      </w:pPr>
      <w:r w:rsidRPr="00FB13A2">
        <w:rPr>
          <w:sz w:val="28"/>
          <w:szCs w:val="28"/>
        </w:rPr>
        <w:t xml:space="preserve"> </w:t>
      </w:r>
      <w:r w:rsidR="00FB13A2" w:rsidRPr="00FB13A2">
        <w:rPr>
          <w:sz w:val="28"/>
          <w:szCs w:val="28"/>
        </w:rPr>
        <w:t xml:space="preserve">Решения Ассоциации о приеме индивидуального предпринимателя или юридического лица в члены Ассоциации, об отказе в члены Ассоциации, бездействие Ассоциации при приеме в члены Ассоциации, перечень оснований для отказа в приеме в члены Ассоциации, установленный внутренними нормативными документами Ассоциации, </w:t>
      </w:r>
      <w:r w:rsidR="00FB13A2">
        <w:rPr>
          <w:sz w:val="28"/>
          <w:szCs w:val="28"/>
        </w:rPr>
        <w:t xml:space="preserve">решения </w:t>
      </w:r>
      <w:r w:rsidRPr="00FB13A2">
        <w:rPr>
          <w:sz w:val="28"/>
          <w:szCs w:val="28"/>
        </w:rPr>
        <w:t xml:space="preserve">об исключении из членов </w:t>
      </w:r>
      <w:r w:rsidR="00FB13A2">
        <w:rPr>
          <w:sz w:val="28"/>
          <w:szCs w:val="28"/>
        </w:rPr>
        <w:t>Ассоциации</w:t>
      </w:r>
      <w:r w:rsidRPr="00FB13A2">
        <w:rPr>
          <w:sz w:val="28"/>
          <w:szCs w:val="28"/>
        </w:rPr>
        <w:t xml:space="preserve">, </w:t>
      </w:r>
      <w:r w:rsidRPr="00FB13A2">
        <w:rPr>
          <w:sz w:val="28"/>
          <w:szCs w:val="28"/>
        </w:rPr>
        <w:lastRenderedPageBreak/>
        <w:t xml:space="preserve">решения </w:t>
      </w:r>
      <w:r w:rsidR="00FB13A2">
        <w:rPr>
          <w:sz w:val="28"/>
          <w:szCs w:val="28"/>
        </w:rPr>
        <w:t>Ассоциации</w:t>
      </w:r>
      <w:r w:rsidRPr="00FB13A2">
        <w:rPr>
          <w:sz w:val="28"/>
          <w:szCs w:val="28"/>
        </w:rPr>
        <w:t xml:space="preserve"> о применении меры дисциплинарного воздействия, а также все внутренние споры, связанные с исполнением правил саморегулирования, исполнением обязанностей членов </w:t>
      </w:r>
      <w:r w:rsidR="00FB13A2">
        <w:rPr>
          <w:sz w:val="28"/>
          <w:szCs w:val="28"/>
        </w:rPr>
        <w:t>Ассоциации</w:t>
      </w:r>
      <w:r w:rsidR="008C3CD3">
        <w:rPr>
          <w:sz w:val="28"/>
          <w:szCs w:val="28"/>
        </w:rPr>
        <w:t xml:space="preserve">, определенных уставом и/или </w:t>
      </w:r>
      <w:r w:rsidRPr="00FB13A2">
        <w:rPr>
          <w:sz w:val="28"/>
          <w:szCs w:val="28"/>
        </w:rPr>
        <w:t xml:space="preserve">внутренними документами Ассоциации, могут быть обжалованы в порядке арбитража (третейского разбирательства). </w:t>
      </w:r>
    </w:p>
    <w:p w14:paraId="3C8FDA6D" w14:textId="1C8A22E6" w:rsidR="00684717" w:rsidRPr="00FB13A2" w:rsidRDefault="00684717" w:rsidP="00FB13A2">
      <w:pPr>
        <w:tabs>
          <w:tab w:val="left" w:pos="1134"/>
        </w:tabs>
        <w:adjustRightInd w:val="0"/>
        <w:ind w:firstLine="567"/>
        <w:jc w:val="both"/>
        <w:rPr>
          <w:rFonts w:eastAsiaTheme="minorHAnsi"/>
          <w:sz w:val="28"/>
          <w:szCs w:val="28"/>
          <w:lang w:eastAsia="en-US"/>
        </w:rPr>
      </w:pPr>
      <w:r w:rsidRPr="00FB13A2">
        <w:rPr>
          <w:sz w:val="28"/>
          <w:szCs w:val="28"/>
        </w:rPr>
        <w:t>Все споры такого рода, разногласия, претензии и требования, прямо или косвенно связанные с ними, подлежат разрешению в порядке арбитража (третейского разбирательства) в Арбитражном центре при Российском союзе промышленников и предпринимателей (РСПП) в соответствии с его правилами, действующими на дату подачи искового заявления. Указанные споры, разногласия, претензии и требования рассматриваются третейским судом, сформированным из числа лиц (арбитров), входящих в состав Коллегии Арбитражного центра при РСПП по спорам в сфере строительства.</w:t>
      </w:r>
    </w:p>
    <w:p w14:paraId="408063C2" w14:textId="77777777" w:rsidR="00684717" w:rsidRPr="003D0E96" w:rsidRDefault="00684717" w:rsidP="00684717">
      <w:pPr>
        <w:pStyle w:val="a6"/>
        <w:ind w:firstLine="567"/>
        <w:jc w:val="both"/>
        <w:rPr>
          <w:rFonts w:ascii="Times New Roman" w:hAnsi="Times New Roman"/>
          <w:sz w:val="28"/>
          <w:szCs w:val="28"/>
        </w:rPr>
      </w:pPr>
      <w:r w:rsidRPr="003D0E96">
        <w:rPr>
          <w:rFonts w:ascii="Times New Roman" w:hAnsi="Times New Roman"/>
          <w:sz w:val="28"/>
          <w:szCs w:val="28"/>
        </w:rPr>
        <w:t>Вынесенное третейским судом решение будет окончательным, обязательным для сторон и не подлежит оспариванию.</w:t>
      </w:r>
    </w:p>
    <w:p w14:paraId="187FEF28" w14:textId="77777777" w:rsidR="00684717" w:rsidRPr="00684717" w:rsidRDefault="00684717" w:rsidP="00684717">
      <w:pPr>
        <w:pStyle w:val="a6"/>
        <w:ind w:firstLine="567"/>
        <w:jc w:val="both"/>
        <w:rPr>
          <w:rFonts w:ascii="Times New Roman" w:hAnsi="Times New Roman"/>
          <w:sz w:val="28"/>
          <w:szCs w:val="28"/>
        </w:rPr>
      </w:pPr>
      <w:r w:rsidRPr="003D0E96">
        <w:rPr>
          <w:rFonts w:ascii="Times New Roman" w:hAnsi="Times New Roman"/>
          <w:sz w:val="28"/>
          <w:szCs w:val="28"/>
        </w:rPr>
        <w:t xml:space="preserve">Документы и иные материалы в рамках арбитража могут направляться по следующим адресам электронной почты: </w:t>
      </w:r>
    </w:p>
    <w:p w14:paraId="7F0697A9" w14:textId="6024A5ED" w:rsidR="00684717" w:rsidRPr="00684717" w:rsidRDefault="00684717" w:rsidP="00684717">
      <w:pPr>
        <w:pStyle w:val="a6"/>
        <w:ind w:firstLine="567"/>
        <w:jc w:val="both"/>
        <w:rPr>
          <w:rFonts w:ascii="Times New Roman" w:hAnsi="Times New Roman"/>
          <w:sz w:val="28"/>
          <w:szCs w:val="28"/>
        </w:rPr>
      </w:pPr>
      <w:r w:rsidRPr="00684717">
        <w:rPr>
          <w:rFonts w:ascii="Times New Roman" w:hAnsi="Times New Roman"/>
          <w:sz w:val="28"/>
          <w:szCs w:val="28"/>
        </w:rPr>
        <w:t xml:space="preserve">Ассоциация «Союз строителей Ивановской области»: </w:t>
      </w:r>
      <w:hyperlink r:id="rId8" w:history="1">
        <w:r w:rsidRPr="00684717">
          <w:rPr>
            <w:rStyle w:val="af5"/>
            <w:rFonts w:ascii="Times New Roman" w:hAnsi="Times New Roman"/>
            <w:color w:val="auto"/>
            <w:sz w:val="28"/>
            <w:szCs w:val="28"/>
            <w:u w:val="none"/>
          </w:rPr>
          <w:t>INFO@SSIOSRO.RU</w:t>
        </w:r>
      </w:hyperlink>
      <w:r>
        <w:rPr>
          <w:rFonts w:ascii="Times New Roman" w:hAnsi="Times New Roman"/>
          <w:sz w:val="28"/>
          <w:szCs w:val="28"/>
        </w:rPr>
        <w:t>.</w:t>
      </w:r>
    </w:p>
    <w:p w14:paraId="3AF52F32" w14:textId="77777777" w:rsidR="00684717" w:rsidRPr="003D0E96" w:rsidRDefault="00684717" w:rsidP="00684717">
      <w:pPr>
        <w:pStyle w:val="a6"/>
        <w:ind w:firstLine="567"/>
        <w:jc w:val="both"/>
        <w:rPr>
          <w:rFonts w:ascii="Times New Roman" w:hAnsi="Times New Roman"/>
          <w:sz w:val="28"/>
          <w:szCs w:val="28"/>
        </w:rPr>
      </w:pPr>
      <w:r w:rsidRPr="003D0E96">
        <w:rPr>
          <w:rFonts w:ascii="Times New Roman" w:hAnsi="Times New Roman"/>
          <w:sz w:val="28"/>
          <w:szCs w:val="28"/>
        </w:rPr>
        <w:t>Члены Ассоциации – по адресам электронной почты, указанным реестре членов Ассоциации, размещенном на сайте Ассоциации.</w:t>
      </w:r>
    </w:p>
    <w:p w14:paraId="6B20744B" w14:textId="77777777" w:rsidR="00684717" w:rsidRPr="003D0E96" w:rsidRDefault="00684717" w:rsidP="00684717">
      <w:pPr>
        <w:pStyle w:val="a6"/>
        <w:ind w:firstLine="567"/>
        <w:jc w:val="both"/>
        <w:rPr>
          <w:rFonts w:ascii="Times New Roman" w:hAnsi="Times New Roman"/>
          <w:sz w:val="28"/>
          <w:szCs w:val="28"/>
        </w:rPr>
      </w:pPr>
      <w:r w:rsidRPr="003D0E96">
        <w:rPr>
          <w:rFonts w:ascii="Times New Roman" w:hAnsi="Times New Roman"/>
          <w:sz w:val="28"/>
          <w:szCs w:val="28"/>
        </w:rPr>
        <w:t xml:space="preserve">Стороны признают и соглашаются, что получение ими писем по вышеуказанным адресам электронной почты является надлежащим уведомлением стороны и порождает для нее соответствующие правовые последствия, вызванные таким сообщением. </w:t>
      </w:r>
    </w:p>
    <w:p w14:paraId="571A46FF" w14:textId="77777777" w:rsidR="00684717" w:rsidRPr="003D0E96" w:rsidRDefault="00684717" w:rsidP="00684717">
      <w:pPr>
        <w:pStyle w:val="a6"/>
        <w:ind w:firstLine="567"/>
        <w:jc w:val="both"/>
        <w:rPr>
          <w:rFonts w:ascii="Times New Roman" w:hAnsi="Times New Roman"/>
          <w:sz w:val="28"/>
          <w:szCs w:val="28"/>
        </w:rPr>
      </w:pPr>
      <w:r w:rsidRPr="003D0E96">
        <w:rPr>
          <w:rFonts w:ascii="Times New Roman" w:hAnsi="Times New Roman"/>
          <w:sz w:val="28"/>
          <w:szCs w:val="28"/>
        </w:rPr>
        <w:t>Стороны договорились о рассмотрении споров третейским судом в составе единоличного арбитра.</w:t>
      </w:r>
    </w:p>
    <w:p w14:paraId="2133C40B" w14:textId="6C2708E9" w:rsidR="00C818D6" w:rsidRPr="00684717" w:rsidRDefault="00C818D6" w:rsidP="00684717">
      <w:pPr>
        <w:tabs>
          <w:tab w:val="left" w:pos="1134"/>
        </w:tabs>
        <w:adjustRightInd w:val="0"/>
        <w:jc w:val="both"/>
        <w:rPr>
          <w:rFonts w:eastAsiaTheme="minorHAnsi"/>
          <w:sz w:val="28"/>
          <w:szCs w:val="28"/>
          <w:lang w:eastAsia="en-US"/>
        </w:rPr>
      </w:pPr>
    </w:p>
    <w:p w14:paraId="4586F71F" w14:textId="48C325C2" w:rsidR="00976FE4" w:rsidRDefault="00976FE4" w:rsidP="004C1E17">
      <w:pPr>
        <w:pStyle w:val="a8"/>
        <w:numPr>
          <w:ilvl w:val="0"/>
          <w:numId w:val="1"/>
        </w:numPr>
        <w:tabs>
          <w:tab w:val="left" w:pos="567"/>
        </w:tabs>
        <w:adjustRightInd w:val="0"/>
        <w:ind w:left="0" w:firstLine="0"/>
        <w:jc w:val="center"/>
        <w:rPr>
          <w:rFonts w:eastAsiaTheme="minorHAnsi"/>
          <w:b/>
          <w:sz w:val="28"/>
          <w:szCs w:val="28"/>
          <w:lang w:eastAsia="en-US"/>
        </w:rPr>
      </w:pPr>
      <w:r w:rsidRPr="004C1E17">
        <w:rPr>
          <w:rFonts w:eastAsiaTheme="minorHAnsi"/>
          <w:b/>
          <w:sz w:val="28"/>
          <w:szCs w:val="28"/>
          <w:lang w:eastAsia="en-US"/>
        </w:rPr>
        <w:t>ПРАВО ЧЛЕНА АССОЦИАЦИИ ОСУЩЕСТВЛЯТЬ СТРОИТЕЛЬСТВО, РЕКОНСТРУКЦИЮ, КАПИТАЛЬНЫЙ РЕМОНТ, СНОС ОБЪЕКТОВ КАПИТАЛЬНОГО СТРОИТЕЛЬСТВА</w:t>
      </w:r>
    </w:p>
    <w:p w14:paraId="018C5C92" w14:textId="77777777" w:rsidR="00F62B6E" w:rsidRPr="004C1E17" w:rsidRDefault="00F62B6E" w:rsidP="00F62B6E">
      <w:pPr>
        <w:pStyle w:val="a8"/>
        <w:tabs>
          <w:tab w:val="left" w:pos="567"/>
        </w:tabs>
        <w:adjustRightInd w:val="0"/>
        <w:ind w:left="0"/>
        <w:rPr>
          <w:rFonts w:eastAsiaTheme="minorHAnsi"/>
          <w:b/>
          <w:sz w:val="28"/>
          <w:szCs w:val="28"/>
          <w:lang w:eastAsia="en-US"/>
        </w:rPr>
      </w:pPr>
    </w:p>
    <w:p w14:paraId="65C3403E"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Член Ассоциации – индивидуальный предприниматель или юридическое лицо имеет право осуществлять строительство, реконструкцию, капитальный ремонт, снос объектов капитального строительства по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или региональным оператором.</w:t>
      </w:r>
    </w:p>
    <w:p w14:paraId="0E847E84"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Застройщик, являющийся членом Ассоциации, имеет право осуществлять строительство, реконструкцию, капитальный ремонт, снос объектов капитального строительства самостоятельно.</w:t>
      </w:r>
    </w:p>
    <w:p w14:paraId="0BF64853"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Член Ассоциации имеет право осуществлять строительство, реконструкцию, капитальный ремонт, снос объектов капитального строительства по договору строительного подряда, договору подряда на осуществление сноса, заключаемым с использованием конкурентных способов заключения договоров, </w:t>
      </w:r>
      <w:r w:rsidRPr="004C1E17">
        <w:rPr>
          <w:rFonts w:eastAsiaTheme="minorHAnsi"/>
          <w:sz w:val="28"/>
          <w:szCs w:val="28"/>
          <w:lang w:eastAsia="en-US"/>
        </w:rPr>
        <w:lastRenderedPageBreak/>
        <w:t>если совокупный размер обязательств по таким договорам не превышает предельный размер обязательств, исходя из которого таким лицом был внесен взнос в компенсационный фонд обеспечения договорных обязательств в соответствии с частью 13 статьи 55.16 Градостроительного кодекса Российской Федерации. Количество договоров строительного подряда, договоров подряда на осуществление сноса</w:t>
      </w:r>
      <w:r w:rsidR="00A939A1" w:rsidRPr="004C1E17">
        <w:rPr>
          <w:rFonts w:eastAsiaTheme="minorHAnsi"/>
          <w:sz w:val="28"/>
          <w:szCs w:val="28"/>
          <w:lang w:eastAsia="en-US"/>
        </w:rPr>
        <w:t xml:space="preserve"> объектов капитального строительства</w:t>
      </w:r>
      <w:r w:rsidRPr="004C1E17">
        <w:rPr>
          <w:rFonts w:eastAsiaTheme="minorHAnsi"/>
          <w:sz w:val="28"/>
          <w:szCs w:val="28"/>
          <w:lang w:eastAsia="en-US"/>
        </w:rPr>
        <w:t>, которые могут быть заключены членом Ассоциации с использованием конкурентных способов заключения договоров, не ограничивается.</w:t>
      </w:r>
    </w:p>
    <w:p w14:paraId="02415EBD" w14:textId="25414023"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Член Ассоциации ежегодно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 обязан уведомлять Ассоциацию о фактическом совокупном размере обязательств по договорам строительного подряда, договорам подряда на осуществление сноса</w:t>
      </w:r>
      <w:r w:rsidR="00A939A1" w:rsidRPr="004C1E17">
        <w:rPr>
          <w:rFonts w:eastAsiaTheme="minorHAnsi"/>
          <w:sz w:val="28"/>
          <w:szCs w:val="28"/>
          <w:lang w:eastAsia="en-US"/>
        </w:rPr>
        <w:t xml:space="preserve"> объектов капитального строительства</w:t>
      </w:r>
      <w:r w:rsidRPr="004C1E17">
        <w:rPr>
          <w:rFonts w:eastAsiaTheme="minorHAnsi"/>
          <w:sz w:val="28"/>
          <w:szCs w:val="28"/>
          <w:lang w:eastAsia="en-US"/>
        </w:rPr>
        <w:t>, заключенным таким лицом в течение отчетного года с использованием конкурентных способов заключения договоров. Данное уведомление направляется членом Ассоциации в срок до 1 марта года, следующего за отчетным, с приложением документов, подтверждающих такой фактический совокупный размер обязательств данного члена.</w:t>
      </w:r>
    </w:p>
    <w:p w14:paraId="20DC302F"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Член Ассоциации самостоятельно при необходимости увеличения размера внесенного им взноса в компенсационный фонд обеспечения договорных обязательств до следующего уровня ответственности члена саморегулируемой организации по обязательствам, предусмотренного частью 13 статьи 55.16 Градостроительного кодекса Российской Федерации, обязан вносить дополнительный взнос в компенсационный фонд обеспечения договорных обязательств в порядке, установленном внутренними документами Ассоциации. При этом член Ассоциации, не уплативший дополнительный взнос в компенсационный фонд обеспечения договорных обязательств, не имеет права принимать участие в заключении новых договоров строительного подряда, договоров подряда на осуществление сноса </w:t>
      </w:r>
      <w:r w:rsidR="00A939A1" w:rsidRPr="004C1E17">
        <w:rPr>
          <w:rFonts w:eastAsiaTheme="minorHAnsi"/>
          <w:sz w:val="28"/>
          <w:szCs w:val="28"/>
          <w:lang w:eastAsia="en-US"/>
        </w:rPr>
        <w:t xml:space="preserve">объектов капитального строительства </w:t>
      </w:r>
      <w:r w:rsidRPr="004C1E17">
        <w:rPr>
          <w:rFonts w:eastAsiaTheme="minorHAnsi"/>
          <w:sz w:val="28"/>
          <w:szCs w:val="28"/>
          <w:lang w:eastAsia="en-US"/>
        </w:rPr>
        <w:t>с использованием конкурентных способов заключения договоров.</w:t>
      </w:r>
    </w:p>
    <w:p w14:paraId="3A314568"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При получении от Ассоциации предупреждения о превышении установленного в соответствии с частью 13 статьи 55.16 Градостроительного кодекса Российской Федерации уровня ответственности члена саморегулируемой организации по обязательствам и требования о необходимости увеличения размера внесенного таким членом взноса в компенсационный фонд обеспечения договорных обязательств до уровня ответственности члена саморегулируемой организации, соответствующего совокупному размеру обязательств по договорам строительного подряда, договорам подряда на осуществление сноса</w:t>
      </w:r>
      <w:r w:rsidR="00A939A1" w:rsidRPr="004C1E17">
        <w:rPr>
          <w:rFonts w:eastAsiaTheme="minorHAnsi"/>
          <w:sz w:val="28"/>
          <w:szCs w:val="28"/>
          <w:lang w:eastAsia="en-US"/>
        </w:rPr>
        <w:t xml:space="preserve"> объектов капитального строительства</w:t>
      </w:r>
      <w:r w:rsidRPr="004C1E17">
        <w:rPr>
          <w:rFonts w:eastAsiaTheme="minorHAnsi"/>
          <w:sz w:val="28"/>
          <w:szCs w:val="28"/>
          <w:lang w:eastAsia="en-US"/>
        </w:rPr>
        <w:t xml:space="preserve">, заключенным таким членом с использованием конкурентных способов заключения договоров, индивидуальный предприниматель или юридическое лицо в пятидневный срок с даты получения указанных документов обязаны внести дополнительный взнос в такой компенсационный фонд до размера взноса, предусмотренного Ассоциацией для соответствующего уровня </w:t>
      </w:r>
      <w:r w:rsidRPr="004C1E17">
        <w:rPr>
          <w:rFonts w:eastAsiaTheme="minorHAnsi"/>
          <w:sz w:val="28"/>
          <w:szCs w:val="28"/>
          <w:lang w:eastAsia="en-US"/>
        </w:rPr>
        <w:lastRenderedPageBreak/>
        <w:t>ответственности по обязательствам члена Ассоциации в соответствии с частью 13 статьи 55.16 Градостроительного кодекса Российской Федерации.</w:t>
      </w:r>
    </w:p>
    <w:p w14:paraId="0F407875" w14:textId="77777777" w:rsidR="00976FE4" w:rsidRPr="004C1E17" w:rsidRDefault="00976FE4" w:rsidP="004C1E17">
      <w:pPr>
        <w:adjustRightInd w:val="0"/>
        <w:ind w:firstLine="709"/>
        <w:jc w:val="both"/>
        <w:rPr>
          <w:rFonts w:eastAsiaTheme="minorHAnsi"/>
          <w:sz w:val="28"/>
          <w:szCs w:val="28"/>
          <w:lang w:eastAsia="en-US"/>
        </w:rPr>
      </w:pPr>
    </w:p>
    <w:p w14:paraId="3759D388" w14:textId="47C4D1AA" w:rsidR="00976FE4" w:rsidRDefault="00976FE4" w:rsidP="00F62B6E">
      <w:pPr>
        <w:pStyle w:val="a8"/>
        <w:numPr>
          <w:ilvl w:val="0"/>
          <w:numId w:val="1"/>
        </w:numPr>
        <w:tabs>
          <w:tab w:val="left" w:pos="567"/>
        </w:tabs>
        <w:adjustRightInd w:val="0"/>
        <w:ind w:left="0" w:firstLine="0"/>
        <w:jc w:val="center"/>
        <w:rPr>
          <w:b/>
          <w:sz w:val="28"/>
          <w:szCs w:val="28"/>
        </w:rPr>
      </w:pPr>
      <w:r w:rsidRPr="004C1E17">
        <w:rPr>
          <w:b/>
          <w:sz w:val="28"/>
          <w:szCs w:val="28"/>
        </w:rPr>
        <w:t>РАЗМЕР, ПОРЯДОК РАСЧЕТА И УПЛАТЫ ВСТУПИТЕЛЬНОГО ВЗНОСА, ЧЛЕНСКИХ ВЗНОСОВ, ДОПОЛНИТЕЛЬНЫХ ВЗНОСОВ</w:t>
      </w:r>
    </w:p>
    <w:p w14:paraId="64AC4098" w14:textId="77777777" w:rsidR="00F62B6E" w:rsidRPr="004C1E17" w:rsidRDefault="00F62B6E" w:rsidP="00F62B6E">
      <w:pPr>
        <w:pStyle w:val="a8"/>
        <w:tabs>
          <w:tab w:val="left" w:pos="567"/>
        </w:tabs>
        <w:adjustRightInd w:val="0"/>
        <w:ind w:left="0"/>
        <w:rPr>
          <w:b/>
          <w:sz w:val="28"/>
          <w:szCs w:val="28"/>
        </w:rPr>
      </w:pPr>
    </w:p>
    <w:p w14:paraId="0C14D6A3" w14:textId="77777777" w:rsidR="00976FE4" w:rsidRPr="004C1E17" w:rsidRDefault="00976FE4" w:rsidP="004C1E17">
      <w:pPr>
        <w:pStyle w:val="6"/>
        <w:numPr>
          <w:ilvl w:val="1"/>
          <w:numId w:val="1"/>
        </w:numPr>
        <w:tabs>
          <w:tab w:val="left" w:pos="1134"/>
        </w:tabs>
        <w:spacing w:line="240" w:lineRule="auto"/>
        <w:ind w:left="0" w:firstLine="567"/>
      </w:pPr>
      <w:r w:rsidRPr="004C1E17">
        <w:t xml:space="preserve">В Ассоциации установлены следующие взносы: </w:t>
      </w:r>
    </w:p>
    <w:p w14:paraId="167AD09B" w14:textId="4C74B749" w:rsidR="00976FE4" w:rsidRPr="004C1E17" w:rsidRDefault="00AE19E6" w:rsidP="004C1E17">
      <w:pPr>
        <w:pStyle w:val="6"/>
        <w:numPr>
          <w:ilvl w:val="2"/>
          <w:numId w:val="1"/>
        </w:numPr>
        <w:tabs>
          <w:tab w:val="left" w:pos="1134"/>
        </w:tabs>
        <w:spacing w:line="240" w:lineRule="auto"/>
        <w:ind w:left="0" w:firstLine="567"/>
      </w:pPr>
      <w:r>
        <w:t>В</w:t>
      </w:r>
      <w:r w:rsidR="00976FE4" w:rsidRPr="004C1E17">
        <w:t>ступительный взнос;</w:t>
      </w:r>
    </w:p>
    <w:p w14:paraId="00A1964A" w14:textId="221D623D" w:rsidR="00976FE4" w:rsidRPr="004C1E17" w:rsidRDefault="00AE19E6" w:rsidP="004C1E17">
      <w:pPr>
        <w:pStyle w:val="6"/>
        <w:numPr>
          <w:ilvl w:val="2"/>
          <w:numId w:val="1"/>
        </w:numPr>
        <w:tabs>
          <w:tab w:val="left" w:pos="1134"/>
        </w:tabs>
        <w:spacing w:line="240" w:lineRule="auto"/>
        <w:ind w:left="0" w:firstLine="567"/>
      </w:pPr>
      <w:r>
        <w:t>Ч</w:t>
      </w:r>
      <w:r w:rsidR="00976FE4" w:rsidRPr="004C1E17">
        <w:t>ленски</w:t>
      </w:r>
      <w:r>
        <w:t>й взнос</w:t>
      </w:r>
      <w:r w:rsidR="00976FE4" w:rsidRPr="004C1E17">
        <w:t xml:space="preserve">; </w:t>
      </w:r>
    </w:p>
    <w:p w14:paraId="520F4F67" w14:textId="49176740" w:rsidR="00976FE4" w:rsidRPr="004C1E17" w:rsidRDefault="00AE19E6" w:rsidP="004C1E17">
      <w:pPr>
        <w:pStyle w:val="6"/>
        <w:numPr>
          <w:ilvl w:val="2"/>
          <w:numId w:val="1"/>
        </w:numPr>
        <w:tabs>
          <w:tab w:val="left" w:pos="1134"/>
        </w:tabs>
        <w:spacing w:line="240" w:lineRule="auto"/>
        <w:ind w:left="0" w:firstLine="567"/>
      </w:pPr>
      <w:r>
        <w:t>В</w:t>
      </w:r>
      <w:r w:rsidR="00976FE4" w:rsidRPr="004C1E17">
        <w:t>знос</w:t>
      </w:r>
      <w:r>
        <w:t>ы</w:t>
      </w:r>
      <w:r w:rsidR="00976FE4" w:rsidRPr="004C1E17">
        <w:t xml:space="preserve"> в компенсационный фонд возмещения вреда и компенсационный фонд обеспечения договорных обязательств; </w:t>
      </w:r>
    </w:p>
    <w:p w14:paraId="3065F6F1" w14:textId="747B1CDC" w:rsidR="00976FE4" w:rsidRPr="004C1E17" w:rsidRDefault="00976FE4" w:rsidP="004C1E17">
      <w:pPr>
        <w:pStyle w:val="6"/>
        <w:numPr>
          <w:ilvl w:val="2"/>
          <w:numId w:val="1"/>
        </w:numPr>
        <w:tabs>
          <w:tab w:val="left" w:pos="1134"/>
        </w:tabs>
        <w:spacing w:line="240" w:lineRule="auto"/>
        <w:ind w:left="0" w:firstLine="567"/>
      </w:pPr>
      <w:r w:rsidRPr="004C1E17">
        <w:t xml:space="preserve">Ежегодный </w:t>
      </w:r>
      <w:r w:rsidR="00AE19E6">
        <w:t>членский</w:t>
      </w:r>
      <w:r w:rsidRPr="004C1E17">
        <w:t xml:space="preserve"> взнос в </w:t>
      </w:r>
      <w:r w:rsidRPr="004C1E17">
        <w:rPr>
          <w:rFonts w:eastAsiaTheme="minorHAnsi"/>
          <w:lang w:eastAsia="en-US"/>
        </w:rPr>
        <w:t>НОСТРОЙ;</w:t>
      </w:r>
    </w:p>
    <w:p w14:paraId="52BF364B" w14:textId="14E17FB4" w:rsidR="00976FE4" w:rsidRPr="004C1E17" w:rsidRDefault="00976FE4" w:rsidP="004C1E17">
      <w:pPr>
        <w:pStyle w:val="7"/>
        <w:numPr>
          <w:ilvl w:val="2"/>
          <w:numId w:val="1"/>
        </w:numPr>
        <w:tabs>
          <w:tab w:val="left" w:pos="1134"/>
        </w:tabs>
        <w:spacing w:line="240" w:lineRule="auto"/>
        <w:ind w:left="0" w:firstLine="567"/>
      </w:pPr>
      <w:r w:rsidRPr="004C1E17">
        <w:t>Иные целевые взносы</w:t>
      </w:r>
      <w:r w:rsidR="00E34877" w:rsidRPr="004C1E17">
        <w:t>.</w:t>
      </w:r>
    </w:p>
    <w:p w14:paraId="758FC3C3" w14:textId="025930EA" w:rsidR="00976FE4" w:rsidRPr="00F01FF7" w:rsidRDefault="00976FE4" w:rsidP="004C1E17">
      <w:pPr>
        <w:pStyle w:val="7"/>
        <w:numPr>
          <w:ilvl w:val="1"/>
          <w:numId w:val="1"/>
        </w:numPr>
        <w:tabs>
          <w:tab w:val="left" w:pos="1134"/>
        </w:tabs>
        <w:spacing w:line="240" w:lineRule="auto"/>
        <w:ind w:left="0" w:firstLine="567"/>
      </w:pPr>
      <w:r w:rsidRPr="00F01FF7">
        <w:rPr>
          <w:rFonts w:eastAsiaTheme="minorHAnsi"/>
          <w:lang w:eastAsia="en-US"/>
        </w:rPr>
        <w:t>Размер</w:t>
      </w:r>
      <w:r w:rsidR="008C3CD3" w:rsidRPr="00F01FF7">
        <w:rPr>
          <w:rFonts w:eastAsiaTheme="minorHAnsi"/>
          <w:lang w:eastAsia="en-US"/>
        </w:rPr>
        <w:t>ы</w:t>
      </w:r>
      <w:r w:rsidRPr="00F01FF7">
        <w:rPr>
          <w:rFonts w:eastAsiaTheme="minorHAnsi"/>
          <w:lang w:eastAsia="en-US"/>
        </w:rPr>
        <w:t xml:space="preserve"> вступительного, членского</w:t>
      </w:r>
      <w:r w:rsidR="008C3CD3" w:rsidRPr="00F01FF7">
        <w:rPr>
          <w:rFonts w:eastAsiaTheme="minorHAnsi"/>
          <w:lang w:eastAsia="en-US"/>
        </w:rPr>
        <w:t>,</w:t>
      </w:r>
      <w:r w:rsidRPr="00F01FF7">
        <w:rPr>
          <w:rFonts w:eastAsiaTheme="minorHAnsi"/>
          <w:lang w:eastAsia="en-US"/>
        </w:rPr>
        <w:t xml:space="preserve"> целевого </w:t>
      </w:r>
      <w:r w:rsidR="008C3CD3" w:rsidRPr="00F01FF7">
        <w:rPr>
          <w:rFonts w:eastAsiaTheme="minorHAnsi"/>
          <w:lang w:eastAsia="en-US"/>
        </w:rPr>
        <w:t xml:space="preserve">и иных взносов </w:t>
      </w:r>
      <w:r w:rsidRPr="00F01FF7">
        <w:rPr>
          <w:rFonts w:eastAsiaTheme="minorHAnsi"/>
          <w:lang w:eastAsia="en-US"/>
        </w:rPr>
        <w:t xml:space="preserve">утверждается </w:t>
      </w:r>
      <w:r w:rsidR="00830D51">
        <w:rPr>
          <w:rFonts w:eastAsiaTheme="minorHAnsi"/>
          <w:lang w:eastAsia="en-US"/>
        </w:rPr>
        <w:t>Общим собранием членов</w:t>
      </w:r>
      <w:r w:rsidR="00160D53">
        <w:rPr>
          <w:rFonts w:eastAsiaTheme="minorHAnsi"/>
          <w:lang w:eastAsia="en-US"/>
        </w:rPr>
        <w:t xml:space="preserve"> Ассоциации.</w:t>
      </w:r>
    </w:p>
    <w:p w14:paraId="63836DCC" w14:textId="46DBA6E4" w:rsidR="00FB13A2" w:rsidRPr="00FB13A2" w:rsidRDefault="00FB13A2" w:rsidP="00AE19E6">
      <w:pPr>
        <w:pStyle w:val="2"/>
        <w:numPr>
          <w:ilvl w:val="1"/>
          <w:numId w:val="1"/>
        </w:numPr>
        <w:tabs>
          <w:tab w:val="left" w:pos="1134"/>
        </w:tabs>
        <w:ind w:left="0" w:firstLine="567"/>
        <w:rPr>
          <w:sz w:val="28"/>
          <w:szCs w:val="28"/>
        </w:rPr>
      </w:pPr>
      <w:r w:rsidRPr="00FB13A2">
        <w:rPr>
          <w:sz w:val="28"/>
          <w:szCs w:val="28"/>
        </w:rPr>
        <w:t>Перечень взносов и иных платежей, подлежащих оплате членами Ассоциации, и сроки их оплаты установлены в Приложении №</w:t>
      </w:r>
      <w:r w:rsidR="008C3CD3">
        <w:rPr>
          <w:sz w:val="28"/>
          <w:szCs w:val="28"/>
        </w:rPr>
        <w:t xml:space="preserve"> </w:t>
      </w:r>
      <w:r w:rsidRPr="00FB13A2">
        <w:rPr>
          <w:sz w:val="28"/>
          <w:szCs w:val="28"/>
        </w:rPr>
        <w:t>2 к настоящему Положению.</w:t>
      </w:r>
    </w:p>
    <w:p w14:paraId="2954E472" w14:textId="77777777" w:rsidR="00976FE4" w:rsidRPr="004C1E17" w:rsidRDefault="00976FE4" w:rsidP="004C1E17">
      <w:pPr>
        <w:jc w:val="both"/>
        <w:rPr>
          <w:rStyle w:val="a7"/>
          <w:b w:val="0"/>
          <w:i w:val="0"/>
          <w:sz w:val="28"/>
          <w:szCs w:val="28"/>
        </w:rPr>
      </w:pPr>
    </w:p>
    <w:p w14:paraId="38CCB88A" w14:textId="21BDEA79" w:rsidR="00976FE4" w:rsidRDefault="00976FE4" w:rsidP="004C1E17">
      <w:pPr>
        <w:pStyle w:val="a8"/>
        <w:numPr>
          <w:ilvl w:val="0"/>
          <w:numId w:val="1"/>
        </w:numPr>
        <w:tabs>
          <w:tab w:val="left" w:pos="567"/>
        </w:tabs>
        <w:ind w:left="0" w:firstLine="0"/>
        <w:jc w:val="center"/>
        <w:rPr>
          <w:rStyle w:val="a7"/>
          <w:i w:val="0"/>
          <w:sz w:val="28"/>
          <w:szCs w:val="28"/>
        </w:rPr>
      </w:pPr>
      <w:r w:rsidRPr="004C1E17">
        <w:rPr>
          <w:rStyle w:val="a7"/>
          <w:i w:val="0"/>
          <w:sz w:val="28"/>
          <w:szCs w:val="28"/>
        </w:rPr>
        <w:t>ПРАВА И ОБЯЗАННОСТИ ЧЛЕНОВ АССОЦИАЦИИ</w:t>
      </w:r>
    </w:p>
    <w:p w14:paraId="0DD8E440" w14:textId="77777777" w:rsidR="00F62B6E" w:rsidRPr="004C1E17" w:rsidRDefault="00F62B6E" w:rsidP="00F62B6E">
      <w:pPr>
        <w:pStyle w:val="a8"/>
        <w:tabs>
          <w:tab w:val="left" w:pos="567"/>
        </w:tabs>
        <w:ind w:left="0"/>
        <w:rPr>
          <w:rStyle w:val="a7"/>
          <w:i w:val="0"/>
          <w:sz w:val="28"/>
          <w:szCs w:val="28"/>
        </w:rPr>
      </w:pPr>
    </w:p>
    <w:p w14:paraId="20D058C8" w14:textId="77777777" w:rsidR="00976FE4" w:rsidRPr="004C1E17" w:rsidRDefault="00976FE4" w:rsidP="004C1E17">
      <w:pPr>
        <w:pStyle w:val="a8"/>
        <w:numPr>
          <w:ilvl w:val="1"/>
          <w:numId w:val="1"/>
        </w:numPr>
        <w:tabs>
          <w:tab w:val="left" w:pos="1134"/>
        </w:tabs>
        <w:ind w:left="0" w:firstLine="567"/>
        <w:jc w:val="both"/>
        <w:rPr>
          <w:rStyle w:val="a7"/>
          <w:b w:val="0"/>
          <w:i w:val="0"/>
          <w:sz w:val="28"/>
          <w:szCs w:val="28"/>
        </w:rPr>
      </w:pPr>
      <w:r w:rsidRPr="004C1E17">
        <w:rPr>
          <w:rStyle w:val="a7"/>
          <w:b w:val="0"/>
          <w:i w:val="0"/>
          <w:sz w:val="28"/>
          <w:szCs w:val="28"/>
        </w:rPr>
        <w:t>Член Ассоциации имеет право:</w:t>
      </w:r>
    </w:p>
    <w:p w14:paraId="73EAB18B"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участвовать в управлении делами Ассоциации;</w:t>
      </w:r>
    </w:p>
    <w:p w14:paraId="0DAA06E1"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обращаться в органы управления Ассоциации по любым вопросам, связанным с ее деятельностью;</w:t>
      </w:r>
    </w:p>
    <w:p w14:paraId="4ED69012"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bookmarkStart w:id="1" w:name="_Toc483390399"/>
      <w:r w:rsidRPr="004C1E17">
        <w:rPr>
          <w:rStyle w:val="a7"/>
          <w:b w:val="0"/>
          <w:i w:val="0"/>
          <w:sz w:val="28"/>
          <w:szCs w:val="28"/>
        </w:rPr>
        <w:t>обжаловать решения органов Ассоциации, влекущие гражданско-правовые последствия, в случаях и порядке, которые предусмотрены законодательством Российской Федерации;</w:t>
      </w:r>
      <w:bookmarkEnd w:id="1"/>
    </w:p>
    <w:p w14:paraId="1861F46F"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участвовать в деятельности Ассоциации, проводимых ей мероприятиях, в реализации, финансировании и кредитовании проектов и программ Ассоциации;</w:t>
      </w:r>
    </w:p>
    <w:p w14:paraId="00EAFD67"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пользоваться поддержкой и защитой своих прав и законных интересов со стороны Ассоциации, связанных с целями и предметом деятельности Ассоциации;</w:t>
      </w:r>
    </w:p>
    <w:p w14:paraId="5207F8F0"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пользоваться консультационными, информационными и иными услугами Ассоциации в пределах ее компетенции;</w:t>
      </w:r>
    </w:p>
    <w:p w14:paraId="16E5E296"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по своему усмотрению в любое время выходить из Ассоциации на основании письменного заявления в порядке, установленном Ассоциацией;</w:t>
      </w:r>
    </w:p>
    <w:p w14:paraId="0C3259CE"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входить в состав других некоммерческих организаций и объединений с учетом ограничений, установленных законодательством Российской Федерации;</w:t>
      </w:r>
    </w:p>
    <w:p w14:paraId="02ABE7FD"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 xml:space="preserve">получать информацию о деятельности Ассоциации и знакомиться с ее бухгалтерской и иной документацией. Информация предоставляется </w:t>
      </w:r>
      <w:r w:rsidRPr="004C1E17">
        <w:rPr>
          <w:rStyle w:val="a7"/>
          <w:b w:val="0"/>
          <w:i w:val="0"/>
          <w:sz w:val="28"/>
          <w:szCs w:val="28"/>
        </w:rPr>
        <w:lastRenderedPageBreak/>
        <w:t>исполнительным органом Ассоциации в срок не позднее 30 (тридцать) календарных дней со дня поступления письменного запроса члена Ассоциации.</w:t>
      </w:r>
    </w:p>
    <w:p w14:paraId="17EF9893" w14:textId="77777777" w:rsidR="00976FE4" w:rsidRPr="004C1E17" w:rsidRDefault="00976FE4" w:rsidP="004C1E17">
      <w:pPr>
        <w:pStyle w:val="a8"/>
        <w:numPr>
          <w:ilvl w:val="1"/>
          <w:numId w:val="1"/>
        </w:numPr>
        <w:tabs>
          <w:tab w:val="left" w:pos="1134"/>
        </w:tabs>
        <w:ind w:left="0" w:firstLine="567"/>
        <w:jc w:val="both"/>
        <w:rPr>
          <w:rStyle w:val="a7"/>
          <w:b w:val="0"/>
          <w:i w:val="0"/>
          <w:sz w:val="28"/>
          <w:szCs w:val="28"/>
        </w:rPr>
      </w:pPr>
      <w:r w:rsidRPr="004C1E17">
        <w:rPr>
          <w:rStyle w:val="a7"/>
          <w:b w:val="0"/>
          <w:i w:val="0"/>
          <w:sz w:val="28"/>
          <w:szCs w:val="28"/>
        </w:rPr>
        <w:t>Член Ассоциации обязан:</w:t>
      </w:r>
    </w:p>
    <w:p w14:paraId="5DBCF3B4"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соблюдать требования законодательства Российской Федерации, положения Устава и внутренних документов, утвержденных Ассоциацией;</w:t>
      </w:r>
    </w:p>
    <w:p w14:paraId="34DE28FE"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выполнять решения органов управления Ассоциации;</w:t>
      </w:r>
    </w:p>
    <w:p w14:paraId="49D761A1"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участвовать в образовании имущества Ассоциации в необходимом размере в порядке, способом и в сроки, которые предусмотрены законодательством Российской Федерации и Уставом Ассоциации;</w:t>
      </w:r>
    </w:p>
    <w:p w14:paraId="66C930A8" w14:textId="40B28818"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 xml:space="preserve">своевременно и в полном объеме уплачивать взносы в компенсационный фонд (компенсационные </w:t>
      </w:r>
      <w:r w:rsidR="008C3CD3">
        <w:rPr>
          <w:rStyle w:val="a7"/>
          <w:b w:val="0"/>
          <w:i w:val="0"/>
          <w:sz w:val="28"/>
          <w:szCs w:val="28"/>
        </w:rPr>
        <w:t xml:space="preserve">фонды), вступительный, членские, </w:t>
      </w:r>
      <w:r w:rsidRPr="00F01FF7">
        <w:rPr>
          <w:rStyle w:val="a7"/>
          <w:b w:val="0"/>
          <w:i w:val="0"/>
          <w:sz w:val="28"/>
          <w:szCs w:val="28"/>
        </w:rPr>
        <w:t xml:space="preserve">целевые </w:t>
      </w:r>
      <w:r w:rsidR="008C3CD3" w:rsidRPr="00F01FF7">
        <w:rPr>
          <w:rStyle w:val="a7"/>
          <w:b w:val="0"/>
          <w:i w:val="0"/>
          <w:sz w:val="28"/>
          <w:szCs w:val="28"/>
        </w:rPr>
        <w:t xml:space="preserve">и иные </w:t>
      </w:r>
      <w:r w:rsidRPr="00F01FF7">
        <w:rPr>
          <w:rStyle w:val="a7"/>
          <w:b w:val="0"/>
          <w:i w:val="0"/>
          <w:sz w:val="28"/>
          <w:szCs w:val="28"/>
        </w:rPr>
        <w:t>взносы</w:t>
      </w:r>
      <w:r w:rsidRPr="004C1E17">
        <w:rPr>
          <w:rStyle w:val="a7"/>
          <w:b w:val="0"/>
          <w:i w:val="0"/>
          <w:sz w:val="28"/>
          <w:szCs w:val="28"/>
        </w:rPr>
        <w:t>, установленные Общим собранием членов Ассоциации; по решению Общего собрания членов Ассоциации вносить дополнительные имущественные взносы в имущество Ассоциации;</w:t>
      </w:r>
    </w:p>
    <w:p w14:paraId="4F5C8EB2"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не совершать действия, заведомо направленные на причинение вреда Ассоциации;</w:t>
      </w:r>
    </w:p>
    <w:p w14:paraId="2CDB318F"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не совершать действия (бездействие), которые существенно затрудняют или делают невозможным достижение целей, ради которых создана Ассоциация;</w:t>
      </w:r>
    </w:p>
    <w:p w14:paraId="70090E31"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не разглашать конфиденциальную информацию о деятельности Ассоциации;</w:t>
      </w:r>
    </w:p>
    <w:p w14:paraId="26726670"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участвовать в принятии корпоративных решений, без которых Ассоциация не может продолжать свою деятельность в соответствии с законодательством Российской Федерации, если его участие необходимо для принятия таких решений;</w:t>
      </w:r>
    </w:p>
    <w:p w14:paraId="0DD09B40"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своевременно сообщать в органы управления Ассоциации о действии, совершение которого влечет за собой конфликт интересов, не совершать действия, заведомо направленные на причинение вреда Ассоциации;</w:t>
      </w:r>
    </w:p>
    <w:p w14:paraId="16E0A172" w14:textId="59DA3D91"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ежегодно представлять Отчет о деятельности члена Ассоциации, в том числе о фактическом совокупном размере обязательств по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Отчет направляется членом Ассоциации в срок до 1 марта года, следующего за отчетным, с приложением документов, подтверждающих такой фактический совокупный размер обязательств данного члена.</w:t>
      </w:r>
    </w:p>
    <w:p w14:paraId="429E58EC"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исполнять в полном объеме принятые на себя обязанности по отношению к Ассоциации.</w:t>
      </w:r>
    </w:p>
    <w:p w14:paraId="4FC62CA7" w14:textId="77777777" w:rsidR="00976FE4" w:rsidRPr="004C1E17" w:rsidRDefault="00976FE4" w:rsidP="004C1E17">
      <w:pPr>
        <w:pStyle w:val="a8"/>
        <w:numPr>
          <w:ilvl w:val="2"/>
          <w:numId w:val="1"/>
        </w:numPr>
        <w:tabs>
          <w:tab w:val="left" w:pos="1134"/>
        </w:tabs>
        <w:ind w:left="0" w:firstLine="567"/>
        <w:jc w:val="both"/>
        <w:rPr>
          <w:rStyle w:val="a7"/>
          <w:b w:val="0"/>
          <w:i w:val="0"/>
          <w:sz w:val="28"/>
          <w:szCs w:val="28"/>
        </w:rPr>
      </w:pPr>
      <w:r w:rsidRPr="004C1E17">
        <w:rPr>
          <w:rStyle w:val="a7"/>
          <w:b w:val="0"/>
          <w:i w:val="0"/>
          <w:sz w:val="28"/>
          <w:szCs w:val="28"/>
        </w:rPr>
        <w:t>содействовать достижению уставных целей Ассоциации.</w:t>
      </w:r>
    </w:p>
    <w:p w14:paraId="00ABD11F" w14:textId="77777777" w:rsidR="00976FE4" w:rsidRPr="004C1E17" w:rsidRDefault="00976FE4" w:rsidP="004C1E17">
      <w:pPr>
        <w:autoSpaceDE/>
        <w:autoSpaceDN/>
        <w:jc w:val="both"/>
        <w:rPr>
          <w:rStyle w:val="a7"/>
          <w:b w:val="0"/>
          <w:i w:val="0"/>
          <w:sz w:val="28"/>
          <w:szCs w:val="28"/>
        </w:rPr>
      </w:pPr>
    </w:p>
    <w:p w14:paraId="5A824C8E" w14:textId="71FD3C2E" w:rsidR="00976FE4" w:rsidRDefault="00976FE4" w:rsidP="004C1E17">
      <w:pPr>
        <w:pStyle w:val="a8"/>
        <w:numPr>
          <w:ilvl w:val="0"/>
          <w:numId w:val="1"/>
        </w:numPr>
        <w:tabs>
          <w:tab w:val="left" w:pos="567"/>
        </w:tabs>
        <w:ind w:left="0" w:firstLine="0"/>
        <w:jc w:val="center"/>
        <w:rPr>
          <w:rStyle w:val="a7"/>
          <w:i w:val="0"/>
          <w:sz w:val="28"/>
          <w:szCs w:val="28"/>
        </w:rPr>
      </w:pPr>
      <w:r w:rsidRPr="004C1E17">
        <w:rPr>
          <w:rStyle w:val="a7"/>
          <w:i w:val="0"/>
          <w:sz w:val="28"/>
          <w:szCs w:val="28"/>
        </w:rPr>
        <w:t>СВЕДЕНИЯ, ВНОСИМЫЕ ЧЛЕНОМ АССОЦИАЦИИ В ЕДИНЫЙ ФЕДЕРАЛЬНЫЙ РЕЕСТР СВЕДЕНИЙ О ЧЛЕНАХ СРО</w:t>
      </w:r>
    </w:p>
    <w:p w14:paraId="1AFAAD05" w14:textId="77777777" w:rsidR="00F62B6E" w:rsidRPr="004C1E17" w:rsidRDefault="00F62B6E" w:rsidP="00F62B6E">
      <w:pPr>
        <w:pStyle w:val="a8"/>
        <w:tabs>
          <w:tab w:val="left" w:pos="567"/>
        </w:tabs>
        <w:ind w:left="0"/>
        <w:rPr>
          <w:rStyle w:val="a7"/>
          <w:i w:val="0"/>
          <w:sz w:val="28"/>
          <w:szCs w:val="28"/>
        </w:rPr>
      </w:pPr>
    </w:p>
    <w:p w14:paraId="53BFC990" w14:textId="77777777" w:rsidR="00976FE4" w:rsidRPr="004C1E17" w:rsidRDefault="00976FE4" w:rsidP="004C1E17">
      <w:pPr>
        <w:pStyle w:val="a8"/>
        <w:numPr>
          <w:ilvl w:val="1"/>
          <w:numId w:val="1"/>
        </w:numPr>
        <w:tabs>
          <w:tab w:val="left" w:pos="1134"/>
        </w:tabs>
        <w:adjustRightInd w:val="0"/>
        <w:ind w:left="0" w:firstLine="567"/>
        <w:jc w:val="both"/>
        <w:rPr>
          <w:rStyle w:val="a7"/>
          <w:rFonts w:eastAsiaTheme="minorHAnsi"/>
          <w:b w:val="0"/>
          <w:bCs w:val="0"/>
          <w:i w:val="0"/>
          <w:iCs w:val="0"/>
          <w:sz w:val="28"/>
          <w:szCs w:val="28"/>
          <w:lang w:eastAsia="en-US"/>
        </w:rPr>
      </w:pPr>
      <w:r w:rsidRPr="004C1E17">
        <w:rPr>
          <w:rFonts w:eastAsiaTheme="minorHAnsi"/>
          <w:sz w:val="28"/>
          <w:szCs w:val="28"/>
          <w:lang w:eastAsia="en-US"/>
        </w:rPr>
        <w:lastRenderedPageBreak/>
        <w:t>Сведения о членстве в Ассоциации (вступление в члены, прекращение членства) подлежат внесению членом Ассоциации в Единый федеральный реестр сведений о фактах деятельности юридических лиц с указанием наименования (фамилии, имени, отчества (при наличии)) члена Ассоциации, его идентификаторов (идентификационный номер налогоплательщика, основной государственный регистрационный номер для юридических лиц, страховой номер индивидуального лицевого счета и, если имеется, идентификационный номер налогоплательщика для физических лиц), контактного адреса для связи с членом Ассоциации, наименования Ассоциации, ее идентификаторов (идентификационный номер налогоплательщика, основной государственный регистрационный номер), видов деятельности, которые могут осуществляться в связи с членством в такой Ассоциации.</w:t>
      </w:r>
    </w:p>
    <w:p w14:paraId="7FA486C7" w14:textId="77777777" w:rsidR="00976FE4" w:rsidRPr="004C1E17" w:rsidRDefault="00976FE4" w:rsidP="004C1E17">
      <w:pPr>
        <w:ind w:firstLine="709"/>
        <w:jc w:val="both"/>
        <w:rPr>
          <w:rStyle w:val="a7"/>
          <w:b w:val="0"/>
          <w:i w:val="0"/>
          <w:sz w:val="28"/>
          <w:szCs w:val="28"/>
        </w:rPr>
      </w:pPr>
    </w:p>
    <w:p w14:paraId="65D38EF4" w14:textId="1D7FCCA2" w:rsidR="00976FE4" w:rsidRPr="00F62B6E" w:rsidRDefault="00976FE4" w:rsidP="004C1E17">
      <w:pPr>
        <w:pStyle w:val="a8"/>
        <w:numPr>
          <w:ilvl w:val="0"/>
          <w:numId w:val="1"/>
        </w:numPr>
        <w:tabs>
          <w:tab w:val="left" w:pos="567"/>
        </w:tabs>
        <w:ind w:left="0" w:firstLine="0"/>
        <w:jc w:val="center"/>
        <w:rPr>
          <w:rStyle w:val="a7"/>
          <w:i w:val="0"/>
          <w:sz w:val="28"/>
          <w:szCs w:val="28"/>
        </w:rPr>
      </w:pPr>
      <w:r w:rsidRPr="004C1E17">
        <w:rPr>
          <w:rStyle w:val="a7"/>
          <w:rFonts w:eastAsiaTheme="minorHAnsi"/>
          <w:i w:val="0"/>
          <w:sz w:val="28"/>
          <w:szCs w:val="28"/>
        </w:rPr>
        <w:t>ПРЕКРАЩЕНИЕ ЧЛЕНСТВА В АССОЦИАЦИИ</w:t>
      </w:r>
    </w:p>
    <w:p w14:paraId="4ADA1D4C" w14:textId="77777777" w:rsidR="00F62B6E" w:rsidRPr="004C1E17" w:rsidRDefault="00F62B6E" w:rsidP="00F62B6E">
      <w:pPr>
        <w:pStyle w:val="a8"/>
        <w:tabs>
          <w:tab w:val="left" w:pos="567"/>
        </w:tabs>
        <w:ind w:left="0"/>
        <w:rPr>
          <w:rStyle w:val="a7"/>
          <w:i w:val="0"/>
          <w:sz w:val="28"/>
          <w:szCs w:val="28"/>
        </w:rPr>
      </w:pPr>
    </w:p>
    <w:p w14:paraId="002020DA" w14:textId="676B1197" w:rsidR="00976FE4" w:rsidRPr="004C1E17" w:rsidRDefault="00976FE4" w:rsidP="004C1E17">
      <w:pPr>
        <w:pStyle w:val="a8"/>
        <w:numPr>
          <w:ilvl w:val="1"/>
          <w:numId w:val="1"/>
        </w:numPr>
        <w:tabs>
          <w:tab w:val="left" w:pos="1134"/>
        </w:tabs>
        <w:adjustRightInd w:val="0"/>
        <w:ind w:left="0" w:firstLine="567"/>
        <w:jc w:val="both"/>
        <w:rPr>
          <w:rFonts w:eastAsiaTheme="minorHAnsi"/>
          <w:bCs/>
          <w:iCs/>
          <w:sz w:val="28"/>
          <w:szCs w:val="28"/>
          <w:lang w:eastAsia="en-US"/>
        </w:rPr>
      </w:pPr>
      <w:r w:rsidRPr="004C1E17">
        <w:rPr>
          <w:rFonts w:eastAsiaTheme="minorHAnsi"/>
          <w:bCs/>
          <w:iCs/>
          <w:sz w:val="28"/>
          <w:szCs w:val="28"/>
          <w:lang w:eastAsia="en-US"/>
        </w:rPr>
        <w:t xml:space="preserve">Членство индивидуального предпринимателя или юридического лица в </w:t>
      </w:r>
      <w:r w:rsidRPr="004C1E17">
        <w:rPr>
          <w:rFonts w:eastAsiaTheme="minorHAnsi"/>
          <w:sz w:val="28"/>
          <w:szCs w:val="28"/>
          <w:lang w:eastAsia="en-US"/>
        </w:rPr>
        <w:t>Ассоциации</w:t>
      </w:r>
      <w:r w:rsidRPr="004C1E17">
        <w:rPr>
          <w:rFonts w:eastAsiaTheme="minorHAnsi"/>
          <w:bCs/>
          <w:iCs/>
          <w:sz w:val="28"/>
          <w:szCs w:val="28"/>
          <w:lang w:eastAsia="en-US"/>
        </w:rPr>
        <w:t xml:space="preserve"> прекращается по основаниям и в случаях, которые указаны в Федеральном законе от 01 декабря 2007 г</w:t>
      </w:r>
      <w:r w:rsidR="00F726B8">
        <w:rPr>
          <w:rFonts w:eastAsiaTheme="minorHAnsi"/>
          <w:bCs/>
          <w:iCs/>
          <w:sz w:val="28"/>
          <w:szCs w:val="28"/>
          <w:lang w:eastAsia="en-US"/>
        </w:rPr>
        <w:t>.</w:t>
      </w:r>
      <w:r w:rsidRPr="004C1E17">
        <w:rPr>
          <w:rFonts w:eastAsiaTheme="minorHAnsi"/>
          <w:bCs/>
          <w:iCs/>
          <w:sz w:val="28"/>
          <w:szCs w:val="28"/>
          <w:lang w:eastAsia="en-US"/>
        </w:rPr>
        <w:t xml:space="preserve"> № 315-ФЗ «О саморегулируемых организациях», в том числе, в случае присоединения одной саморегулируемой организации к другой саморегулируемой организации. </w:t>
      </w:r>
    </w:p>
    <w:p w14:paraId="6B99087C"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bCs/>
          <w:iCs/>
          <w:sz w:val="28"/>
          <w:szCs w:val="28"/>
          <w:lang w:eastAsia="en-US"/>
        </w:rPr>
      </w:pPr>
      <w:r w:rsidRPr="004C1E17">
        <w:rPr>
          <w:rFonts w:eastAsiaTheme="minorHAnsi"/>
          <w:bCs/>
          <w:iCs/>
          <w:sz w:val="28"/>
          <w:szCs w:val="28"/>
          <w:lang w:eastAsia="en-US"/>
        </w:rPr>
        <w:t>Членство в Ассоциации прекращается на основании решения постоянно действующего коллегиального органа управления Ассоциации.</w:t>
      </w:r>
    </w:p>
    <w:p w14:paraId="68E76D37" w14:textId="77777777" w:rsidR="00976FE4" w:rsidRPr="004C1E17" w:rsidRDefault="00976FE4" w:rsidP="004C1E17">
      <w:pPr>
        <w:pStyle w:val="a8"/>
        <w:tabs>
          <w:tab w:val="left" w:pos="1134"/>
        </w:tabs>
        <w:adjustRightInd w:val="0"/>
        <w:ind w:left="0" w:firstLine="567"/>
        <w:jc w:val="both"/>
        <w:rPr>
          <w:rFonts w:eastAsiaTheme="minorHAnsi"/>
          <w:bCs/>
          <w:iCs/>
          <w:sz w:val="28"/>
          <w:szCs w:val="28"/>
          <w:lang w:eastAsia="en-US"/>
        </w:rPr>
      </w:pPr>
      <w:r w:rsidRPr="004C1E17">
        <w:rPr>
          <w:rFonts w:eastAsiaTheme="minorHAnsi"/>
          <w:bCs/>
          <w:iCs/>
          <w:sz w:val="28"/>
          <w:szCs w:val="28"/>
          <w:lang w:eastAsia="en-US"/>
        </w:rPr>
        <w:t>Совет Ассоциации принимает решение об исключении из членов Ассоциации индивидуального предпринимателя или юридического лица в следующих случаях:</w:t>
      </w:r>
    </w:p>
    <w:p w14:paraId="1155BC10" w14:textId="14A16506" w:rsidR="00D2635C" w:rsidRPr="004C1E17" w:rsidRDefault="00C818D6" w:rsidP="004C1E17">
      <w:pPr>
        <w:pStyle w:val="a8"/>
        <w:numPr>
          <w:ilvl w:val="2"/>
          <w:numId w:val="1"/>
        </w:numPr>
        <w:tabs>
          <w:tab w:val="left" w:pos="1134"/>
        </w:tabs>
        <w:adjustRightInd w:val="0"/>
        <w:ind w:left="0" w:firstLine="567"/>
        <w:jc w:val="both"/>
        <w:rPr>
          <w:rFonts w:eastAsiaTheme="minorHAnsi"/>
          <w:bCs/>
          <w:iCs/>
          <w:sz w:val="28"/>
          <w:szCs w:val="28"/>
          <w:lang w:eastAsia="en-US"/>
        </w:rPr>
      </w:pPr>
      <w:r w:rsidRPr="004C1E17">
        <w:rPr>
          <w:rFonts w:eastAsiaTheme="minorHAnsi"/>
          <w:bCs/>
          <w:iCs/>
          <w:sz w:val="28"/>
          <w:szCs w:val="28"/>
          <w:lang w:eastAsia="en-US"/>
        </w:rPr>
        <w:t xml:space="preserve">добровольного </w:t>
      </w:r>
      <w:r w:rsidR="00D2635C" w:rsidRPr="004C1E17">
        <w:rPr>
          <w:rFonts w:eastAsiaTheme="minorHAnsi"/>
          <w:bCs/>
          <w:iCs/>
          <w:sz w:val="28"/>
          <w:szCs w:val="28"/>
          <w:lang w:eastAsia="en-US"/>
        </w:rPr>
        <w:t>в</w:t>
      </w:r>
      <w:r w:rsidRPr="004C1E17">
        <w:rPr>
          <w:rFonts w:eastAsiaTheme="minorHAnsi"/>
          <w:bCs/>
          <w:iCs/>
          <w:sz w:val="28"/>
          <w:szCs w:val="28"/>
          <w:lang w:eastAsia="en-US"/>
        </w:rPr>
        <w:t>ыхода члена из Ассоциации</w:t>
      </w:r>
      <w:r w:rsidR="00976FE4" w:rsidRPr="004C1E17">
        <w:rPr>
          <w:rFonts w:eastAsiaTheme="minorHAnsi"/>
          <w:bCs/>
          <w:iCs/>
          <w:sz w:val="28"/>
          <w:szCs w:val="28"/>
          <w:lang w:eastAsia="en-US"/>
        </w:rPr>
        <w:t>;</w:t>
      </w:r>
    </w:p>
    <w:p w14:paraId="0EAD469D" w14:textId="2F8EC6EC" w:rsidR="001C62BF" w:rsidRPr="004C1E17" w:rsidRDefault="001C62BF" w:rsidP="004C1E17">
      <w:pPr>
        <w:pStyle w:val="a8"/>
        <w:numPr>
          <w:ilvl w:val="2"/>
          <w:numId w:val="1"/>
        </w:numPr>
        <w:tabs>
          <w:tab w:val="left" w:pos="1134"/>
        </w:tabs>
        <w:adjustRightInd w:val="0"/>
        <w:ind w:left="0" w:firstLine="567"/>
        <w:jc w:val="both"/>
        <w:rPr>
          <w:rFonts w:eastAsiaTheme="minorHAnsi"/>
          <w:bCs/>
          <w:iCs/>
          <w:sz w:val="28"/>
          <w:szCs w:val="28"/>
          <w:lang w:eastAsia="en-US"/>
        </w:rPr>
      </w:pPr>
      <w:r w:rsidRPr="004C1E17">
        <w:rPr>
          <w:rFonts w:eastAsiaTheme="minorHAnsi"/>
          <w:bCs/>
          <w:iCs/>
          <w:sz w:val="28"/>
          <w:szCs w:val="28"/>
          <w:lang w:eastAsia="en-US"/>
        </w:rPr>
        <w:t>исключения из членов Ассоциации;</w:t>
      </w:r>
    </w:p>
    <w:p w14:paraId="5997775B" w14:textId="214DFCCC" w:rsidR="00D2635C" w:rsidRPr="004C1E17" w:rsidRDefault="001C62BF" w:rsidP="004C1E17">
      <w:pPr>
        <w:pStyle w:val="a8"/>
        <w:numPr>
          <w:ilvl w:val="2"/>
          <w:numId w:val="1"/>
        </w:numPr>
        <w:tabs>
          <w:tab w:val="left" w:pos="1134"/>
        </w:tabs>
        <w:adjustRightInd w:val="0"/>
        <w:ind w:left="0" w:firstLine="567"/>
        <w:jc w:val="both"/>
        <w:rPr>
          <w:rFonts w:eastAsiaTheme="minorHAnsi"/>
          <w:bCs/>
          <w:iCs/>
          <w:sz w:val="28"/>
          <w:szCs w:val="28"/>
          <w:lang w:eastAsia="en-US"/>
        </w:rPr>
      </w:pPr>
      <w:r w:rsidRPr="004C1E17">
        <w:rPr>
          <w:rFonts w:eastAsiaTheme="minorHAnsi"/>
          <w:sz w:val="28"/>
          <w:szCs w:val="28"/>
          <w:lang w:eastAsia="en-US"/>
        </w:rPr>
        <w:t xml:space="preserve">смерти индивидуального предпринимателя – члена Ассоциации или </w:t>
      </w:r>
      <w:r w:rsidR="00976FE4" w:rsidRPr="004C1E17">
        <w:rPr>
          <w:rFonts w:eastAsiaTheme="minorHAnsi"/>
          <w:sz w:val="28"/>
          <w:szCs w:val="28"/>
          <w:lang w:eastAsia="en-US"/>
        </w:rPr>
        <w:t>ликвидации юридич</w:t>
      </w:r>
      <w:r w:rsidRPr="004C1E17">
        <w:rPr>
          <w:rFonts w:eastAsiaTheme="minorHAnsi"/>
          <w:sz w:val="28"/>
          <w:szCs w:val="28"/>
          <w:lang w:eastAsia="en-US"/>
        </w:rPr>
        <w:t>еского лица - члена Ассоциации.</w:t>
      </w:r>
    </w:p>
    <w:p w14:paraId="47E7E9DD" w14:textId="72475B97" w:rsidR="001C62BF" w:rsidRPr="004C1E17" w:rsidRDefault="001C62BF" w:rsidP="004C1E17">
      <w:pPr>
        <w:pStyle w:val="a8"/>
        <w:numPr>
          <w:ilvl w:val="1"/>
          <w:numId w:val="1"/>
        </w:numPr>
        <w:tabs>
          <w:tab w:val="left" w:pos="1134"/>
        </w:tabs>
        <w:adjustRightInd w:val="0"/>
        <w:ind w:left="0" w:firstLine="567"/>
        <w:jc w:val="both"/>
        <w:rPr>
          <w:rFonts w:eastAsiaTheme="minorHAnsi"/>
          <w:bCs/>
          <w:iCs/>
          <w:sz w:val="28"/>
          <w:szCs w:val="28"/>
          <w:lang w:eastAsia="en-US"/>
        </w:rPr>
      </w:pPr>
      <w:r w:rsidRPr="004C1E17">
        <w:rPr>
          <w:rFonts w:eastAsiaTheme="minorHAnsi"/>
          <w:bCs/>
          <w:iCs/>
          <w:sz w:val="28"/>
          <w:szCs w:val="28"/>
          <w:lang w:eastAsia="en-US"/>
        </w:rPr>
        <w:t>Основанием исключения члена из Ассоциации является:</w:t>
      </w:r>
    </w:p>
    <w:p w14:paraId="56EC597E" w14:textId="6F29282B" w:rsidR="00D2635C" w:rsidRPr="004C1E17" w:rsidRDefault="00976FE4" w:rsidP="004C1E17">
      <w:pPr>
        <w:pStyle w:val="a8"/>
        <w:numPr>
          <w:ilvl w:val="2"/>
          <w:numId w:val="1"/>
        </w:numPr>
        <w:tabs>
          <w:tab w:val="left" w:pos="1134"/>
        </w:tabs>
        <w:adjustRightInd w:val="0"/>
        <w:ind w:left="0" w:firstLine="567"/>
        <w:jc w:val="both"/>
        <w:rPr>
          <w:rFonts w:eastAsiaTheme="minorHAnsi"/>
          <w:bCs/>
          <w:iCs/>
          <w:sz w:val="28"/>
          <w:szCs w:val="28"/>
          <w:lang w:eastAsia="en-US"/>
        </w:rPr>
      </w:pPr>
      <w:r w:rsidRPr="004C1E17">
        <w:rPr>
          <w:rFonts w:eastAsiaTheme="minorHAnsi"/>
          <w:sz w:val="28"/>
          <w:szCs w:val="28"/>
          <w:lang w:eastAsia="en-US"/>
        </w:rPr>
        <w:t>несоблюдения членом Ассоциации требований технических регламентов, повлекшего за собой причинение вреда;</w:t>
      </w:r>
    </w:p>
    <w:p w14:paraId="18F6EB5D" w14:textId="5BA3F26E" w:rsidR="001C62BF" w:rsidRPr="004C1E17" w:rsidRDefault="001C62BF" w:rsidP="004C1E17">
      <w:pPr>
        <w:pStyle w:val="a8"/>
        <w:numPr>
          <w:ilvl w:val="2"/>
          <w:numId w:val="1"/>
        </w:numPr>
        <w:tabs>
          <w:tab w:val="left" w:pos="1134"/>
        </w:tabs>
        <w:adjustRightInd w:val="0"/>
        <w:ind w:left="0" w:firstLine="567"/>
        <w:jc w:val="both"/>
        <w:rPr>
          <w:rFonts w:eastAsiaTheme="minorHAnsi"/>
          <w:bCs/>
          <w:iCs/>
          <w:sz w:val="28"/>
          <w:szCs w:val="28"/>
          <w:lang w:eastAsia="en-US"/>
        </w:rPr>
      </w:pPr>
      <w:r w:rsidRPr="004C1E17">
        <w:rPr>
          <w:rFonts w:eastAsiaTheme="minorHAnsi"/>
          <w:sz w:val="28"/>
          <w:szCs w:val="28"/>
          <w:lang w:eastAsia="en-US"/>
        </w:rPr>
        <w:t>неоднократное в течение одного года или грубое нарушение членом Ассоциации требований законодательства Российской Федерации о градостроительной деятельности, требований технических регламентов, обязательных требований стандартов на процессы выполнения работ по строительству, реконструкции, капитальному ремонту, сносу объектов капитального строительства, утвержденных НОСТРОЙ;</w:t>
      </w:r>
    </w:p>
    <w:p w14:paraId="3B985BAD" w14:textId="3809C491" w:rsidR="001C62BF" w:rsidRPr="004C1E17" w:rsidRDefault="001C62BF" w:rsidP="004C1E17">
      <w:pPr>
        <w:pStyle w:val="a8"/>
        <w:numPr>
          <w:ilvl w:val="2"/>
          <w:numId w:val="1"/>
        </w:numPr>
        <w:tabs>
          <w:tab w:val="left" w:pos="1134"/>
        </w:tabs>
        <w:adjustRightInd w:val="0"/>
        <w:ind w:left="0" w:firstLine="567"/>
        <w:jc w:val="both"/>
        <w:rPr>
          <w:rFonts w:eastAsiaTheme="minorHAnsi"/>
          <w:bCs/>
          <w:iCs/>
          <w:sz w:val="28"/>
          <w:szCs w:val="28"/>
          <w:lang w:eastAsia="en-US"/>
        </w:rPr>
      </w:pPr>
      <w:r w:rsidRPr="004C1E17">
        <w:rPr>
          <w:rFonts w:eastAsiaTheme="minorHAnsi"/>
          <w:sz w:val="28"/>
          <w:szCs w:val="28"/>
          <w:lang w:eastAsia="en-US"/>
        </w:rPr>
        <w:t>неоднократное неисполнение в течение одного года предписаний органов государственного строительного надзора при строительстве;</w:t>
      </w:r>
    </w:p>
    <w:p w14:paraId="06A99AD0" w14:textId="5A509A08" w:rsidR="001C62BF" w:rsidRPr="00091C80" w:rsidRDefault="001C62BF" w:rsidP="004C1E17">
      <w:pPr>
        <w:pStyle w:val="a8"/>
        <w:numPr>
          <w:ilvl w:val="2"/>
          <w:numId w:val="1"/>
        </w:numPr>
        <w:tabs>
          <w:tab w:val="left" w:pos="1134"/>
        </w:tabs>
        <w:adjustRightInd w:val="0"/>
        <w:ind w:left="0" w:firstLine="567"/>
        <w:jc w:val="both"/>
        <w:rPr>
          <w:rFonts w:eastAsiaTheme="minorHAnsi"/>
          <w:bCs/>
          <w:iCs/>
          <w:sz w:val="28"/>
          <w:szCs w:val="28"/>
          <w:lang w:eastAsia="en-US"/>
        </w:rPr>
      </w:pPr>
      <w:r w:rsidRPr="004C1E17">
        <w:rPr>
          <w:rFonts w:eastAsiaTheme="minorHAnsi"/>
          <w:sz w:val="28"/>
          <w:szCs w:val="28"/>
          <w:lang w:eastAsia="en-US"/>
        </w:rPr>
        <w:t>неоднократная неуплата в течение одного года или несвоевременная уплата в течение одного года членских взносов;</w:t>
      </w:r>
    </w:p>
    <w:p w14:paraId="01CCECC0" w14:textId="0FBD69FF" w:rsidR="00091C80" w:rsidRPr="004C1E17" w:rsidRDefault="00091C80" w:rsidP="004C1E17">
      <w:pPr>
        <w:pStyle w:val="a8"/>
        <w:numPr>
          <w:ilvl w:val="2"/>
          <w:numId w:val="1"/>
        </w:numPr>
        <w:tabs>
          <w:tab w:val="left" w:pos="1134"/>
        </w:tabs>
        <w:adjustRightInd w:val="0"/>
        <w:ind w:left="0" w:firstLine="567"/>
        <w:jc w:val="both"/>
        <w:rPr>
          <w:rFonts w:eastAsiaTheme="minorHAnsi"/>
          <w:bCs/>
          <w:iCs/>
          <w:sz w:val="28"/>
          <w:szCs w:val="28"/>
          <w:lang w:eastAsia="en-US"/>
        </w:rPr>
      </w:pPr>
      <w:r>
        <w:rPr>
          <w:rFonts w:eastAsiaTheme="minorHAnsi"/>
          <w:sz w:val="28"/>
          <w:szCs w:val="28"/>
          <w:lang w:eastAsia="en-US"/>
        </w:rPr>
        <w:t>неуплата иных взносов в установленный срок;</w:t>
      </w:r>
    </w:p>
    <w:p w14:paraId="61321778" w14:textId="1D0764CA" w:rsidR="001C62BF" w:rsidRPr="004C1E17" w:rsidRDefault="001C62BF" w:rsidP="004C1E17">
      <w:pPr>
        <w:pStyle w:val="a8"/>
        <w:numPr>
          <w:ilvl w:val="2"/>
          <w:numId w:val="1"/>
        </w:numPr>
        <w:tabs>
          <w:tab w:val="left" w:pos="1134"/>
        </w:tabs>
        <w:adjustRightInd w:val="0"/>
        <w:ind w:left="0" w:firstLine="567"/>
        <w:jc w:val="both"/>
        <w:rPr>
          <w:rFonts w:eastAsiaTheme="minorHAnsi"/>
          <w:bCs/>
          <w:iCs/>
          <w:sz w:val="28"/>
          <w:szCs w:val="28"/>
          <w:lang w:eastAsia="en-US"/>
        </w:rPr>
      </w:pPr>
      <w:r w:rsidRPr="004C1E17">
        <w:rPr>
          <w:rFonts w:eastAsiaTheme="minorHAnsi"/>
          <w:sz w:val="28"/>
          <w:szCs w:val="28"/>
          <w:lang w:eastAsia="en-US"/>
        </w:rPr>
        <w:t>неуплата взносов в компенсационные фонды Ассоциации в установленный срок.</w:t>
      </w:r>
    </w:p>
    <w:p w14:paraId="501E83EC"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bCs/>
          <w:iCs/>
          <w:sz w:val="28"/>
          <w:szCs w:val="28"/>
          <w:lang w:eastAsia="en-US"/>
        </w:rPr>
      </w:pPr>
      <w:r w:rsidRPr="004C1E17">
        <w:rPr>
          <w:rFonts w:eastAsiaTheme="minorHAnsi"/>
          <w:bCs/>
          <w:iCs/>
          <w:sz w:val="28"/>
          <w:szCs w:val="28"/>
          <w:lang w:eastAsia="en-US"/>
        </w:rPr>
        <w:lastRenderedPageBreak/>
        <w:t>Членство в Ассоциации считается прекращенным с даты внесения соответствующих сведений в реестр членов Ассоциации.</w:t>
      </w:r>
    </w:p>
    <w:p w14:paraId="3DB7CF19"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Не позднее 3 (трех) рабочих дней со дня, следующего за днем принятия решения Ассоциацией об исключении индивидуального предпринимателя или юридического лица из членов, Ассоциация уведомляет его об этом в письменной форме:</w:t>
      </w:r>
    </w:p>
    <w:p w14:paraId="4F90CE2B" w14:textId="77777777" w:rsidR="00D2635C"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НОСТРОЙ;</w:t>
      </w:r>
    </w:p>
    <w:p w14:paraId="01422A88" w14:textId="77777777" w:rsidR="00976FE4" w:rsidRPr="004C1E17" w:rsidRDefault="00976FE4" w:rsidP="004C1E17">
      <w:pPr>
        <w:pStyle w:val="a8"/>
        <w:numPr>
          <w:ilvl w:val="2"/>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Лицо, членство которого в Ассоциации прекращено.</w:t>
      </w:r>
    </w:p>
    <w:p w14:paraId="62664DE4" w14:textId="73733955"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Лицу, прекратившему членство в Ассоциации, не возвращаются уплаченные вступительный взнос, целевой взнос, членские взносы и взносы в компенсационный фонд возмещения вреда и в компенсационный фонд обеспечения договорных обязательств</w:t>
      </w:r>
      <w:r w:rsidR="00091C80">
        <w:rPr>
          <w:rFonts w:eastAsiaTheme="minorHAnsi"/>
          <w:sz w:val="28"/>
          <w:szCs w:val="28"/>
          <w:lang w:eastAsia="en-US"/>
        </w:rPr>
        <w:t>, а также иные взносы</w:t>
      </w:r>
      <w:r w:rsidRPr="004C1E17">
        <w:rPr>
          <w:rFonts w:eastAsiaTheme="minorHAnsi"/>
          <w:sz w:val="28"/>
          <w:szCs w:val="28"/>
          <w:lang w:eastAsia="en-US"/>
        </w:rPr>
        <w:t xml:space="preserve"> Ассоциации.</w:t>
      </w:r>
    </w:p>
    <w:p w14:paraId="09C6FD4C" w14:textId="5346363B"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 случае прекращения индивидуальным предпринимателем или юридичес</w:t>
      </w:r>
      <w:r w:rsidR="00091C80">
        <w:rPr>
          <w:rFonts w:eastAsiaTheme="minorHAnsi"/>
          <w:sz w:val="28"/>
          <w:szCs w:val="28"/>
          <w:lang w:eastAsia="en-US"/>
        </w:rPr>
        <w:t xml:space="preserve">ким лицом членства в Ассоциации, </w:t>
      </w:r>
      <w:r w:rsidRPr="004C1E17">
        <w:rPr>
          <w:rFonts w:eastAsiaTheme="minorHAnsi"/>
          <w:sz w:val="28"/>
          <w:szCs w:val="28"/>
          <w:lang w:eastAsia="en-US"/>
        </w:rPr>
        <w:t>такой индивидуальный предприниматель или такое юридическое лицо в течение 1 (одного) года не могут быть вновь приняты в члены Ассоциации.</w:t>
      </w:r>
    </w:p>
    <w:p w14:paraId="31F006E8" w14:textId="4F337E77" w:rsidR="00976FE4" w:rsidRPr="004C1E17" w:rsidRDefault="00976FE4" w:rsidP="004C1E17">
      <w:pPr>
        <w:pStyle w:val="a8"/>
        <w:numPr>
          <w:ilvl w:val="1"/>
          <w:numId w:val="1"/>
        </w:numPr>
        <w:tabs>
          <w:tab w:val="left" w:pos="1134"/>
        </w:tabs>
        <w:adjustRightInd w:val="0"/>
        <w:ind w:left="0" w:firstLine="567"/>
        <w:jc w:val="both"/>
        <w:rPr>
          <w:b/>
          <w:bCs/>
          <w:i/>
          <w:iCs/>
          <w:spacing w:val="5"/>
          <w:sz w:val="28"/>
          <w:szCs w:val="28"/>
        </w:rPr>
      </w:pPr>
      <w:r w:rsidRPr="004C1E17">
        <w:rPr>
          <w:rFonts w:eastAsiaTheme="minorHAnsi"/>
          <w:sz w:val="28"/>
          <w:szCs w:val="28"/>
          <w:lang w:eastAsia="en-US"/>
        </w:rPr>
        <w:t xml:space="preserve">Решение Ассоциации об исключении из членов Ассоциации, перечень оснований для исключения из членов, установленный внутренними документами Ассоциации, могут быть обжалованы в арбитражный суд, а также в </w:t>
      </w:r>
      <w:r w:rsidR="00503EB6" w:rsidRPr="004C1E17">
        <w:rPr>
          <w:rFonts w:eastAsiaTheme="minorHAnsi"/>
          <w:sz w:val="28"/>
          <w:szCs w:val="28"/>
          <w:lang w:eastAsia="en-US"/>
        </w:rPr>
        <w:t>третейский суд, сформированный НОСТРОЙ</w:t>
      </w:r>
      <w:r w:rsidR="009E2D3A" w:rsidRPr="004C1E17">
        <w:rPr>
          <w:rFonts w:eastAsiaTheme="minorHAnsi"/>
          <w:sz w:val="28"/>
          <w:szCs w:val="28"/>
          <w:lang w:eastAsia="en-US"/>
        </w:rPr>
        <w:t>.</w:t>
      </w:r>
    </w:p>
    <w:p w14:paraId="1D168EB8" w14:textId="77777777" w:rsidR="001C62BF" w:rsidRPr="004C1E17" w:rsidRDefault="001C62BF"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В случае, предусмотренном </w:t>
      </w:r>
      <w:hyperlink r:id="rId9" w:history="1">
        <w:r w:rsidRPr="004C1E17">
          <w:rPr>
            <w:rFonts w:eastAsiaTheme="minorHAnsi"/>
            <w:sz w:val="28"/>
            <w:szCs w:val="28"/>
            <w:lang w:eastAsia="en-US"/>
          </w:rPr>
          <w:t>частью 17 статьи 55.6</w:t>
        </w:r>
      </w:hyperlink>
      <w:r w:rsidRPr="004C1E17">
        <w:rPr>
          <w:rFonts w:eastAsiaTheme="minorHAnsi"/>
          <w:sz w:val="28"/>
          <w:szCs w:val="28"/>
          <w:lang w:eastAsia="en-US"/>
        </w:rPr>
        <w:t xml:space="preserve"> Градостроительного кодекса Российской Федерации, юридическое лицо, индивидуальный предприниматель вправе подать заявление в Ассоциацию, членство в которой было прекращено, о перечислении внесенного ими взноса в компенсационный фонд (компенсационные фонды) Ассоциации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14:paraId="056DDD86" w14:textId="76C5ADC4" w:rsidR="001C62BF" w:rsidRPr="004C1E17" w:rsidRDefault="001C62BF" w:rsidP="004C1E17">
      <w:pPr>
        <w:pStyle w:val="a8"/>
        <w:numPr>
          <w:ilvl w:val="1"/>
          <w:numId w:val="1"/>
        </w:numPr>
        <w:tabs>
          <w:tab w:val="left" w:pos="1134"/>
        </w:tabs>
        <w:adjustRightInd w:val="0"/>
        <w:ind w:left="0" w:firstLine="567"/>
        <w:jc w:val="both"/>
        <w:rPr>
          <w:rFonts w:eastAsiaTheme="minorHAnsi"/>
          <w:sz w:val="28"/>
          <w:szCs w:val="28"/>
          <w:lang w:eastAsia="en-US"/>
        </w:rPr>
      </w:pPr>
      <w:bookmarkStart w:id="2" w:name="Par2"/>
      <w:bookmarkEnd w:id="2"/>
      <w:r w:rsidRPr="004C1E17">
        <w:rPr>
          <w:rFonts w:eastAsiaTheme="minorHAnsi"/>
          <w:sz w:val="28"/>
          <w:szCs w:val="28"/>
          <w:lang w:eastAsia="en-US"/>
        </w:rPr>
        <w:t>Указанное в п</w:t>
      </w:r>
      <w:r w:rsidR="009D63D9" w:rsidRPr="004C1E17">
        <w:rPr>
          <w:rFonts w:eastAsiaTheme="minorHAnsi"/>
          <w:sz w:val="28"/>
          <w:szCs w:val="28"/>
          <w:lang w:eastAsia="en-US"/>
        </w:rPr>
        <w:t>ункте</w:t>
      </w:r>
      <w:r w:rsidRPr="004C1E17">
        <w:rPr>
          <w:rFonts w:eastAsiaTheme="minorHAnsi"/>
          <w:sz w:val="28"/>
          <w:szCs w:val="28"/>
          <w:lang w:eastAsia="en-US"/>
        </w:rPr>
        <w:t xml:space="preserve"> </w:t>
      </w:r>
      <w:r w:rsidR="00964CFE" w:rsidRPr="004C1E17">
        <w:rPr>
          <w:rFonts w:eastAsiaTheme="minorHAnsi"/>
          <w:sz w:val="28"/>
          <w:szCs w:val="28"/>
          <w:lang w:eastAsia="en-US"/>
        </w:rPr>
        <w:t>8</w:t>
      </w:r>
      <w:r w:rsidRPr="004C1E17">
        <w:rPr>
          <w:rFonts w:eastAsiaTheme="minorHAnsi"/>
          <w:sz w:val="28"/>
          <w:szCs w:val="28"/>
          <w:lang w:eastAsia="en-US"/>
        </w:rPr>
        <w:t>.9 настоящего Положения заявление может быть подано в течение 30 (тридцати) дней со дня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 К заявлению должны быть приложены документы, подтверждающие факт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w:t>
      </w:r>
    </w:p>
    <w:p w14:paraId="30C5A45A" w14:textId="62B86055" w:rsidR="001C62BF" w:rsidRPr="004C1E17" w:rsidRDefault="001C62BF" w:rsidP="004C1E17">
      <w:pPr>
        <w:pStyle w:val="a8"/>
        <w:numPr>
          <w:ilvl w:val="1"/>
          <w:numId w:val="1"/>
        </w:numPr>
        <w:tabs>
          <w:tab w:val="left" w:pos="1134"/>
        </w:tabs>
        <w:adjustRightInd w:val="0"/>
        <w:ind w:left="0" w:firstLine="567"/>
        <w:jc w:val="both"/>
        <w:rPr>
          <w:rStyle w:val="a7"/>
          <w:rFonts w:eastAsiaTheme="minorHAnsi"/>
          <w:b w:val="0"/>
          <w:bCs w:val="0"/>
          <w:i w:val="0"/>
          <w:iCs w:val="0"/>
          <w:spacing w:val="0"/>
          <w:sz w:val="28"/>
          <w:szCs w:val="28"/>
          <w:lang w:eastAsia="en-US"/>
        </w:rPr>
      </w:pPr>
      <w:r w:rsidRPr="004C1E17">
        <w:rPr>
          <w:rFonts w:eastAsiaTheme="minorHAnsi"/>
          <w:sz w:val="28"/>
          <w:szCs w:val="28"/>
          <w:lang w:eastAsia="en-US"/>
        </w:rPr>
        <w:t xml:space="preserve">Ассоциация, членство в которой было прекращено юридическим лицом, индивидуальным предпринимателем в соответствии с </w:t>
      </w:r>
      <w:hyperlink r:id="rId10" w:history="1">
        <w:r w:rsidRPr="004C1E17">
          <w:rPr>
            <w:rFonts w:eastAsiaTheme="minorHAnsi"/>
            <w:sz w:val="28"/>
            <w:szCs w:val="28"/>
            <w:lang w:eastAsia="en-US"/>
          </w:rPr>
          <w:t>частью 17 статьи 55.6</w:t>
        </w:r>
      </w:hyperlink>
      <w:r w:rsidRPr="004C1E17">
        <w:rPr>
          <w:rFonts w:eastAsiaTheme="minorHAnsi"/>
          <w:sz w:val="28"/>
          <w:szCs w:val="28"/>
          <w:lang w:eastAsia="en-US"/>
        </w:rPr>
        <w:t xml:space="preserve"> Градостроительного кодекса Российской Федерации, в течение 7 (семи) дней со дня поступления заявления и документов, указанных в п</w:t>
      </w:r>
      <w:r w:rsidR="009D63D9" w:rsidRPr="004C1E17">
        <w:rPr>
          <w:rFonts w:eastAsiaTheme="minorHAnsi"/>
          <w:sz w:val="28"/>
          <w:szCs w:val="28"/>
          <w:lang w:eastAsia="en-US"/>
        </w:rPr>
        <w:t>ункте</w:t>
      </w:r>
      <w:r w:rsidRPr="004C1E17">
        <w:rPr>
          <w:rFonts w:eastAsiaTheme="minorHAnsi"/>
          <w:sz w:val="28"/>
          <w:szCs w:val="28"/>
          <w:lang w:eastAsia="en-US"/>
        </w:rPr>
        <w:t xml:space="preserve"> </w:t>
      </w:r>
      <w:r w:rsidR="00964CFE" w:rsidRPr="004C1E17">
        <w:rPr>
          <w:rFonts w:eastAsiaTheme="minorHAnsi"/>
          <w:sz w:val="28"/>
          <w:szCs w:val="28"/>
          <w:lang w:eastAsia="en-US"/>
        </w:rPr>
        <w:t>8</w:t>
      </w:r>
      <w:r w:rsidRPr="004C1E17">
        <w:rPr>
          <w:rFonts w:eastAsiaTheme="minorHAnsi"/>
          <w:sz w:val="28"/>
          <w:szCs w:val="28"/>
          <w:lang w:eastAsia="en-US"/>
        </w:rPr>
        <w:t xml:space="preserve">.10 настоящего Положения, обязана перечислить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 денежные средства в размере внесенного указанными юридическим лицом, индивидуальным предпринимателем взноса в компенсационный фонд (компенсационные фонды) саморегулируемой </w:t>
      </w:r>
      <w:r w:rsidRPr="004C1E17">
        <w:rPr>
          <w:rFonts w:eastAsiaTheme="minorHAnsi"/>
          <w:sz w:val="28"/>
          <w:szCs w:val="28"/>
          <w:lang w:eastAsia="en-US"/>
        </w:rPr>
        <w:lastRenderedPageBreak/>
        <w:t xml:space="preserve">организации. Со дня поступления денежных средств в компенсационный фонд (компенсационные фонды) саморегулируемой организации, созданной в субъекте Российской Федерации по месту регистрации указанных юридического лица, индивидуального предпринимателя, такая саморегулируемая организация несет ответственность по обязательствам указанных юридического лица, индивидуального предпринимателя, возникшим до дня поступления таких денежных средств, в случаях, предусмотренных </w:t>
      </w:r>
      <w:hyperlink r:id="rId11" w:history="1">
        <w:r w:rsidRPr="004C1E17">
          <w:rPr>
            <w:rFonts w:eastAsiaTheme="minorHAnsi"/>
            <w:sz w:val="28"/>
            <w:szCs w:val="28"/>
            <w:lang w:eastAsia="en-US"/>
          </w:rPr>
          <w:t>статьями 60</w:t>
        </w:r>
      </w:hyperlink>
      <w:r w:rsidRPr="004C1E17">
        <w:rPr>
          <w:rFonts w:eastAsiaTheme="minorHAnsi"/>
          <w:sz w:val="28"/>
          <w:szCs w:val="28"/>
          <w:lang w:eastAsia="en-US"/>
        </w:rPr>
        <w:t xml:space="preserve"> и </w:t>
      </w:r>
      <w:hyperlink r:id="rId12" w:history="1">
        <w:r w:rsidRPr="004C1E17">
          <w:rPr>
            <w:rFonts w:eastAsiaTheme="minorHAnsi"/>
            <w:sz w:val="28"/>
            <w:szCs w:val="28"/>
            <w:lang w:eastAsia="en-US"/>
          </w:rPr>
          <w:t>60.1</w:t>
        </w:r>
      </w:hyperlink>
      <w:r w:rsidRPr="004C1E17">
        <w:rPr>
          <w:rFonts w:eastAsiaTheme="minorHAnsi"/>
          <w:sz w:val="28"/>
          <w:szCs w:val="28"/>
          <w:lang w:eastAsia="en-US"/>
        </w:rPr>
        <w:t xml:space="preserve"> Градостроительного кодекса Российской Федерации.</w:t>
      </w:r>
    </w:p>
    <w:p w14:paraId="6045B1E5" w14:textId="77777777" w:rsidR="00976FE4" w:rsidRPr="004C1E17" w:rsidRDefault="00976FE4" w:rsidP="004C1E17">
      <w:pPr>
        <w:ind w:firstLine="709"/>
        <w:jc w:val="both"/>
        <w:rPr>
          <w:rStyle w:val="a7"/>
          <w:rFonts w:eastAsiaTheme="minorHAnsi"/>
          <w:b w:val="0"/>
          <w:i w:val="0"/>
          <w:sz w:val="28"/>
          <w:szCs w:val="28"/>
        </w:rPr>
      </w:pPr>
    </w:p>
    <w:p w14:paraId="6CC68032" w14:textId="6838ECA5" w:rsidR="00976FE4" w:rsidRDefault="00976FE4" w:rsidP="004C1E17">
      <w:pPr>
        <w:pStyle w:val="a8"/>
        <w:numPr>
          <w:ilvl w:val="0"/>
          <w:numId w:val="1"/>
        </w:numPr>
        <w:tabs>
          <w:tab w:val="left" w:pos="567"/>
        </w:tabs>
        <w:ind w:left="0" w:firstLine="0"/>
        <w:jc w:val="center"/>
        <w:rPr>
          <w:rStyle w:val="a7"/>
          <w:rFonts w:eastAsiaTheme="minorHAnsi"/>
          <w:i w:val="0"/>
          <w:sz w:val="28"/>
          <w:szCs w:val="28"/>
        </w:rPr>
      </w:pPr>
      <w:r w:rsidRPr="004C1E17">
        <w:rPr>
          <w:rStyle w:val="a7"/>
          <w:rFonts w:eastAsiaTheme="minorHAnsi"/>
          <w:i w:val="0"/>
          <w:sz w:val="28"/>
          <w:szCs w:val="28"/>
        </w:rPr>
        <w:t>ПОРЯДОК ХРАНЕНИЯ И ВЕДЕНИЯ ДЕЛ ЧЛЕНОВ АССОЦИАЦИИ</w:t>
      </w:r>
    </w:p>
    <w:p w14:paraId="6ADB54E0" w14:textId="77777777" w:rsidR="00F62B6E" w:rsidRPr="004C1E17" w:rsidRDefault="00F62B6E" w:rsidP="00F62B6E">
      <w:pPr>
        <w:pStyle w:val="a8"/>
        <w:tabs>
          <w:tab w:val="left" w:pos="567"/>
        </w:tabs>
        <w:ind w:left="0"/>
        <w:rPr>
          <w:rStyle w:val="a7"/>
          <w:rFonts w:eastAsiaTheme="minorHAnsi"/>
          <w:i w:val="0"/>
          <w:sz w:val="28"/>
          <w:szCs w:val="28"/>
        </w:rPr>
      </w:pPr>
    </w:p>
    <w:p w14:paraId="6E9D7027" w14:textId="77777777" w:rsidR="00964CFE" w:rsidRPr="004C1E17" w:rsidRDefault="00964CFE"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Ассоциация в отношении каждого лица, принятого в члены Ассоциации, ведет дело члена Ассоциации. В состав такого дела входят:</w:t>
      </w:r>
    </w:p>
    <w:p w14:paraId="28E478C9" w14:textId="77777777" w:rsidR="00964CFE" w:rsidRPr="004C1E17" w:rsidRDefault="00964CFE" w:rsidP="004C1E17">
      <w:pPr>
        <w:pStyle w:val="a8"/>
        <w:numPr>
          <w:ilvl w:val="2"/>
          <w:numId w:val="8"/>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документы, представленные для приема в члены Ассоциации, в том числе о специалистах индивидуального предпринимателя или юридического лица; </w:t>
      </w:r>
    </w:p>
    <w:p w14:paraId="5FFA9128" w14:textId="77777777" w:rsidR="00964CFE" w:rsidRPr="004C1E17" w:rsidRDefault="00964CFE" w:rsidP="004C1E17">
      <w:pPr>
        <w:pStyle w:val="a8"/>
        <w:numPr>
          <w:ilvl w:val="2"/>
          <w:numId w:val="8"/>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документы об уплате взноса (взносов) в компенсационный фонд (компенсационные фонды) Ассоциации; </w:t>
      </w:r>
    </w:p>
    <w:p w14:paraId="2A9F9914" w14:textId="77777777" w:rsidR="00964CFE" w:rsidRPr="004C1E17" w:rsidRDefault="00964CFE" w:rsidP="004C1E17">
      <w:pPr>
        <w:pStyle w:val="a8"/>
        <w:numPr>
          <w:ilvl w:val="2"/>
          <w:numId w:val="8"/>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 xml:space="preserve">документы, представленные для внесения изменений в реестр членов Ассоциации, добровольного выхода члена Ассоциации из Ассоциации; </w:t>
      </w:r>
    </w:p>
    <w:p w14:paraId="47C05D2C" w14:textId="77777777" w:rsidR="00964CFE" w:rsidRPr="004C1E17" w:rsidRDefault="00964CFE" w:rsidP="004C1E17">
      <w:pPr>
        <w:pStyle w:val="a8"/>
        <w:numPr>
          <w:ilvl w:val="2"/>
          <w:numId w:val="8"/>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документы о результатах осуществления Ассоциацией контроля за деятельностью члена Ассоциации;</w:t>
      </w:r>
    </w:p>
    <w:p w14:paraId="39C330B5" w14:textId="77777777" w:rsidR="00964CFE" w:rsidRPr="004C1E17" w:rsidRDefault="00964CFE" w:rsidP="004C1E17">
      <w:pPr>
        <w:pStyle w:val="a8"/>
        <w:numPr>
          <w:ilvl w:val="2"/>
          <w:numId w:val="8"/>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документы о мерах дисциплинарного воздействия, принятых Ассоциацией в отношении своего члена;</w:t>
      </w:r>
    </w:p>
    <w:p w14:paraId="103073C9" w14:textId="77777777" w:rsidR="00964CFE" w:rsidRPr="004C1E17" w:rsidRDefault="00964CFE" w:rsidP="004C1E17">
      <w:pPr>
        <w:pStyle w:val="a8"/>
        <w:numPr>
          <w:ilvl w:val="2"/>
          <w:numId w:val="8"/>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иные документы в соответствии с решением Ассоциации.</w:t>
      </w:r>
    </w:p>
    <w:p w14:paraId="66CF484F" w14:textId="2DD6AC4E" w:rsidR="00976FE4" w:rsidRPr="004C1E17" w:rsidRDefault="00964CFE"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Ассоциация обязана хранить дела членов Ассоциации, а также дела лиц, членство которых в Ассоциации прекращено. Указанные дела подлежат постоянному хранению на бумажном носителе и (или) в форме электронного документа (пакета электронных документов), подписанного Ассоциацией с использованием усиленной квалифицированной электронной подписи, в Ассоциации. В случае исключения сведений об Ассоциации из государственного реестра саморегулируемых организаций дела членов Ассоциации, а также дела лиц, членство которых в Ассоциации прекращено, подлежат передаче в НОСТРОЙ.</w:t>
      </w:r>
    </w:p>
    <w:p w14:paraId="3915F323" w14:textId="77777777" w:rsidR="00976FE4" w:rsidRPr="004C1E17" w:rsidRDefault="00976FE4" w:rsidP="004C1E17">
      <w:pPr>
        <w:adjustRightInd w:val="0"/>
        <w:ind w:firstLine="709"/>
        <w:jc w:val="both"/>
        <w:rPr>
          <w:rFonts w:eastAsiaTheme="minorHAnsi"/>
          <w:sz w:val="28"/>
          <w:szCs w:val="28"/>
          <w:lang w:eastAsia="en-US"/>
        </w:rPr>
      </w:pPr>
    </w:p>
    <w:p w14:paraId="1A1D69E6" w14:textId="639D85C6" w:rsidR="00976FE4" w:rsidRDefault="00976FE4" w:rsidP="004C1E17">
      <w:pPr>
        <w:pStyle w:val="a8"/>
        <w:numPr>
          <w:ilvl w:val="0"/>
          <w:numId w:val="1"/>
        </w:numPr>
        <w:tabs>
          <w:tab w:val="left" w:pos="567"/>
        </w:tabs>
        <w:adjustRightInd w:val="0"/>
        <w:ind w:left="0" w:firstLine="0"/>
        <w:jc w:val="center"/>
        <w:rPr>
          <w:rFonts w:eastAsiaTheme="minorHAnsi"/>
          <w:b/>
          <w:sz w:val="28"/>
          <w:szCs w:val="28"/>
          <w:lang w:eastAsia="en-US"/>
        </w:rPr>
      </w:pPr>
      <w:r w:rsidRPr="004C1E17">
        <w:rPr>
          <w:rFonts w:eastAsiaTheme="minorHAnsi"/>
          <w:b/>
          <w:sz w:val="28"/>
          <w:szCs w:val="28"/>
          <w:lang w:eastAsia="en-US"/>
        </w:rPr>
        <w:t>ЗАКЛЮЧИТЕЛЬНЫЕ ПОЛОЖЕНИЯ</w:t>
      </w:r>
    </w:p>
    <w:p w14:paraId="2D21EAC7" w14:textId="77777777" w:rsidR="00F62B6E" w:rsidRPr="004C1E17" w:rsidRDefault="00F62B6E" w:rsidP="00F62B6E">
      <w:pPr>
        <w:pStyle w:val="a8"/>
        <w:tabs>
          <w:tab w:val="left" w:pos="567"/>
        </w:tabs>
        <w:adjustRightInd w:val="0"/>
        <w:ind w:left="0"/>
        <w:rPr>
          <w:rFonts w:eastAsiaTheme="minorHAnsi"/>
          <w:b/>
          <w:sz w:val="28"/>
          <w:szCs w:val="28"/>
          <w:lang w:eastAsia="en-US"/>
        </w:rPr>
      </w:pPr>
    </w:p>
    <w:p w14:paraId="75744A68" w14:textId="479B4F1F" w:rsidR="00976FE4" w:rsidRPr="004102C4" w:rsidRDefault="00446A1C" w:rsidP="004C1E17">
      <w:pPr>
        <w:pStyle w:val="a8"/>
        <w:numPr>
          <w:ilvl w:val="1"/>
          <w:numId w:val="1"/>
        </w:numPr>
        <w:tabs>
          <w:tab w:val="left" w:pos="1134"/>
        </w:tabs>
        <w:adjustRightInd w:val="0"/>
        <w:ind w:left="0" w:firstLine="567"/>
        <w:jc w:val="both"/>
        <w:rPr>
          <w:rStyle w:val="af3"/>
          <w:iCs w:val="0"/>
          <w:color w:val="auto"/>
          <w:sz w:val="28"/>
          <w:szCs w:val="28"/>
        </w:rPr>
      </w:pPr>
      <w:r w:rsidRPr="00446A1C">
        <w:rPr>
          <w:rStyle w:val="af3"/>
          <w:i w:val="0"/>
          <w:color w:val="auto"/>
          <w:sz w:val="28"/>
          <w:szCs w:val="28"/>
        </w:rPr>
        <w:t>Настоящее Положение</w:t>
      </w:r>
      <w:r w:rsidR="00425804">
        <w:rPr>
          <w:rStyle w:val="af3"/>
          <w:i w:val="0"/>
          <w:color w:val="FF0000"/>
          <w:sz w:val="28"/>
          <w:szCs w:val="28"/>
        </w:rPr>
        <w:t xml:space="preserve"> </w:t>
      </w:r>
      <w:r w:rsidRPr="00425804">
        <w:rPr>
          <w:rStyle w:val="af3"/>
          <w:i w:val="0"/>
          <w:color w:val="auto"/>
          <w:sz w:val="28"/>
          <w:szCs w:val="28"/>
        </w:rPr>
        <w:t>вступает в силу не ранее даты внесения сведения о нем в государственный реестр саморегулируемых организаций.</w:t>
      </w:r>
    </w:p>
    <w:p w14:paraId="57D37FD6" w14:textId="1508E5BB" w:rsidR="004102C4" w:rsidRPr="004102C4" w:rsidRDefault="004102C4" w:rsidP="004102C4">
      <w:pPr>
        <w:pStyle w:val="a8"/>
        <w:numPr>
          <w:ilvl w:val="1"/>
          <w:numId w:val="1"/>
        </w:numPr>
        <w:tabs>
          <w:tab w:val="left" w:pos="1134"/>
        </w:tabs>
        <w:adjustRightInd w:val="0"/>
        <w:ind w:left="0" w:firstLine="567"/>
        <w:jc w:val="both"/>
        <w:rPr>
          <w:sz w:val="28"/>
          <w:szCs w:val="28"/>
        </w:rPr>
      </w:pPr>
      <w:r w:rsidRPr="004102C4">
        <w:rPr>
          <w:sz w:val="28"/>
          <w:szCs w:val="28"/>
        </w:rPr>
        <w:t>Настоящее Положение подлежит размещению на официальном сайте Ассоциации в сети «Интернет».</w:t>
      </w:r>
    </w:p>
    <w:p w14:paraId="09577E48"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t>В случае</w:t>
      </w:r>
      <w:r w:rsidR="007C43D5" w:rsidRPr="004C1E17">
        <w:rPr>
          <w:rFonts w:eastAsiaTheme="minorHAnsi"/>
          <w:sz w:val="28"/>
          <w:szCs w:val="28"/>
          <w:lang w:eastAsia="en-US"/>
        </w:rPr>
        <w:t>,</w:t>
      </w:r>
      <w:r w:rsidRPr="004C1E17">
        <w:rPr>
          <w:rFonts w:eastAsiaTheme="minorHAnsi"/>
          <w:sz w:val="28"/>
          <w:szCs w:val="28"/>
          <w:lang w:eastAsia="en-US"/>
        </w:rPr>
        <w:t xml:space="preserve"> если законами и иными нормативными правовыми актами Российской Федерации, а также Уставом Ассоциации установлены иные правила, чем предусмотрены настоящим Положением, то в этой части применяются правила, установленные законами и иными нормативными правовыми актами Российской Федерации, а также Уставом Ассоциации.</w:t>
      </w:r>
    </w:p>
    <w:p w14:paraId="7C94456D" w14:textId="77777777" w:rsidR="00976FE4" w:rsidRPr="004C1E17" w:rsidRDefault="00976FE4" w:rsidP="004C1E17">
      <w:pPr>
        <w:pStyle w:val="a8"/>
        <w:numPr>
          <w:ilvl w:val="1"/>
          <w:numId w:val="1"/>
        </w:numPr>
        <w:tabs>
          <w:tab w:val="left" w:pos="1134"/>
        </w:tabs>
        <w:adjustRightInd w:val="0"/>
        <w:ind w:left="0" w:firstLine="567"/>
        <w:jc w:val="both"/>
        <w:rPr>
          <w:rFonts w:eastAsiaTheme="minorHAnsi"/>
          <w:sz w:val="28"/>
          <w:szCs w:val="28"/>
          <w:lang w:eastAsia="en-US"/>
        </w:rPr>
      </w:pPr>
      <w:r w:rsidRPr="004C1E17">
        <w:rPr>
          <w:rFonts w:eastAsiaTheme="minorHAnsi"/>
          <w:sz w:val="28"/>
          <w:szCs w:val="28"/>
          <w:lang w:eastAsia="en-US"/>
        </w:rPr>
        <w:lastRenderedPageBreak/>
        <w:t>Неотъемлемой частью настоящего Положения является Приложение № 1.</w:t>
      </w:r>
    </w:p>
    <w:p w14:paraId="5F386C6B" w14:textId="77777777" w:rsidR="00976FE4" w:rsidRPr="004C1E17" w:rsidRDefault="00976FE4" w:rsidP="004C1E17">
      <w:pPr>
        <w:adjustRightInd w:val="0"/>
        <w:ind w:firstLine="709"/>
        <w:jc w:val="both"/>
        <w:rPr>
          <w:rFonts w:eastAsiaTheme="minorHAnsi"/>
          <w:sz w:val="28"/>
          <w:szCs w:val="28"/>
          <w:lang w:eastAsia="en-US"/>
        </w:rPr>
      </w:pPr>
    </w:p>
    <w:p w14:paraId="12A42E99" w14:textId="77777777" w:rsidR="00976FE4" w:rsidRPr="004C1E17" w:rsidRDefault="00976FE4" w:rsidP="004C1E17">
      <w:pPr>
        <w:autoSpaceDE/>
        <w:autoSpaceDN/>
        <w:ind w:firstLine="709"/>
        <w:jc w:val="both"/>
        <w:rPr>
          <w:rFonts w:eastAsiaTheme="minorHAnsi"/>
          <w:sz w:val="28"/>
          <w:szCs w:val="28"/>
          <w:lang w:eastAsia="en-US"/>
        </w:rPr>
      </w:pPr>
      <w:r w:rsidRPr="004C1E17">
        <w:rPr>
          <w:rFonts w:eastAsiaTheme="minorHAnsi"/>
          <w:sz w:val="28"/>
          <w:szCs w:val="28"/>
          <w:lang w:eastAsia="en-US"/>
        </w:rPr>
        <w:br w:type="page"/>
      </w:r>
    </w:p>
    <w:p w14:paraId="3F9C625F" w14:textId="77777777" w:rsidR="00976FE4" w:rsidRPr="004C1E17" w:rsidRDefault="00976FE4" w:rsidP="004C1E17">
      <w:pPr>
        <w:jc w:val="right"/>
        <w:rPr>
          <w:sz w:val="28"/>
          <w:szCs w:val="28"/>
        </w:rPr>
      </w:pPr>
      <w:r w:rsidRPr="004C1E17">
        <w:rPr>
          <w:sz w:val="28"/>
          <w:szCs w:val="28"/>
        </w:rPr>
        <w:lastRenderedPageBreak/>
        <w:t>Приложение № 1</w:t>
      </w:r>
    </w:p>
    <w:p w14:paraId="5AD58179" w14:textId="77777777" w:rsidR="00F62B6E" w:rsidRDefault="00976FE4" w:rsidP="00F62B6E">
      <w:pPr>
        <w:jc w:val="right"/>
        <w:rPr>
          <w:sz w:val="28"/>
          <w:szCs w:val="28"/>
        </w:rPr>
      </w:pPr>
      <w:r w:rsidRPr="004C1E17">
        <w:rPr>
          <w:sz w:val="28"/>
          <w:szCs w:val="28"/>
        </w:rPr>
        <w:t>к Положению о членстве в</w:t>
      </w:r>
    </w:p>
    <w:p w14:paraId="303D73BD" w14:textId="3343F874" w:rsidR="00976FE4" w:rsidRPr="004C1E17" w:rsidRDefault="00976FE4" w:rsidP="00F62B6E">
      <w:pPr>
        <w:jc w:val="right"/>
        <w:rPr>
          <w:sz w:val="28"/>
          <w:szCs w:val="28"/>
        </w:rPr>
      </w:pPr>
      <w:r w:rsidRPr="004C1E17">
        <w:rPr>
          <w:sz w:val="28"/>
          <w:szCs w:val="28"/>
        </w:rPr>
        <w:t>Ассоциации «</w:t>
      </w:r>
      <w:r w:rsidR="00F62B6E">
        <w:rPr>
          <w:sz w:val="28"/>
          <w:szCs w:val="28"/>
        </w:rPr>
        <w:t>Союз</w:t>
      </w:r>
      <w:r w:rsidRPr="004C1E17">
        <w:rPr>
          <w:sz w:val="28"/>
          <w:szCs w:val="28"/>
        </w:rPr>
        <w:t xml:space="preserve"> строителей </w:t>
      </w:r>
      <w:r w:rsidR="00F62B6E">
        <w:rPr>
          <w:sz w:val="28"/>
          <w:szCs w:val="28"/>
        </w:rPr>
        <w:t>Ивановской</w:t>
      </w:r>
      <w:r w:rsidRPr="004C1E17">
        <w:rPr>
          <w:sz w:val="28"/>
          <w:szCs w:val="28"/>
        </w:rPr>
        <w:t xml:space="preserve"> области»</w:t>
      </w:r>
    </w:p>
    <w:p w14:paraId="408DE8A3" w14:textId="77777777" w:rsidR="00976FE4" w:rsidRPr="004C1E17" w:rsidRDefault="00976FE4" w:rsidP="004C1E17">
      <w:pPr>
        <w:ind w:firstLine="709"/>
        <w:jc w:val="both"/>
        <w:rPr>
          <w:sz w:val="28"/>
          <w:szCs w:val="28"/>
        </w:rPr>
      </w:pPr>
    </w:p>
    <w:p w14:paraId="1F2279ED" w14:textId="77777777" w:rsidR="00976FE4" w:rsidRPr="004C1E17" w:rsidRDefault="00976FE4" w:rsidP="004C1E17">
      <w:pPr>
        <w:adjustRightInd w:val="0"/>
        <w:jc w:val="center"/>
        <w:rPr>
          <w:rFonts w:eastAsiaTheme="minorHAnsi"/>
          <w:b/>
          <w:sz w:val="28"/>
          <w:szCs w:val="28"/>
          <w:lang w:eastAsia="en-US"/>
        </w:rPr>
      </w:pPr>
      <w:r w:rsidRPr="004C1E17">
        <w:rPr>
          <w:rFonts w:eastAsiaTheme="minorHAnsi"/>
          <w:b/>
          <w:sz w:val="28"/>
          <w:szCs w:val="28"/>
          <w:lang w:eastAsia="en-US"/>
        </w:rPr>
        <w:t>Состав и количество имущества, необходимого для строительства, реконструкции и капитального ремонта особо опасных, технически сложных и уникальных объектов, за исключением объектов использования атомной энергии</w:t>
      </w:r>
    </w:p>
    <w:p w14:paraId="08AC423B" w14:textId="77777777" w:rsidR="00976FE4" w:rsidRPr="004C1E17" w:rsidRDefault="00976FE4" w:rsidP="004C1E17">
      <w:pPr>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5"/>
        <w:gridCol w:w="3225"/>
      </w:tblGrid>
      <w:tr w:rsidR="00520CD8" w:rsidRPr="006F1A4C" w14:paraId="5EAC7D12" w14:textId="77777777" w:rsidTr="003B7CD7">
        <w:trPr>
          <w:jc w:val="center"/>
        </w:trPr>
        <w:tc>
          <w:tcPr>
            <w:tcW w:w="6345" w:type="dxa"/>
            <w:vAlign w:val="center"/>
          </w:tcPr>
          <w:p w14:paraId="53758FB3" w14:textId="77777777" w:rsidR="00976FE4" w:rsidRPr="006F1A4C" w:rsidRDefault="00976FE4" w:rsidP="006F1A4C">
            <w:pPr>
              <w:jc w:val="center"/>
              <w:rPr>
                <w:b/>
                <w:sz w:val="20"/>
                <w:szCs w:val="20"/>
              </w:rPr>
            </w:pPr>
            <w:r w:rsidRPr="006F1A4C">
              <w:rPr>
                <w:b/>
                <w:sz w:val="20"/>
                <w:szCs w:val="20"/>
              </w:rPr>
              <w:t>Состав имущества</w:t>
            </w:r>
          </w:p>
        </w:tc>
        <w:tc>
          <w:tcPr>
            <w:tcW w:w="3225" w:type="dxa"/>
            <w:vAlign w:val="center"/>
          </w:tcPr>
          <w:p w14:paraId="60169DB1" w14:textId="77777777" w:rsidR="00976FE4" w:rsidRPr="006F1A4C" w:rsidRDefault="00976FE4" w:rsidP="006F1A4C">
            <w:pPr>
              <w:jc w:val="center"/>
              <w:rPr>
                <w:b/>
                <w:sz w:val="20"/>
                <w:szCs w:val="20"/>
              </w:rPr>
            </w:pPr>
            <w:r w:rsidRPr="006F1A4C">
              <w:rPr>
                <w:b/>
                <w:sz w:val="20"/>
                <w:szCs w:val="20"/>
              </w:rPr>
              <w:t>Количество имущества</w:t>
            </w:r>
          </w:p>
        </w:tc>
      </w:tr>
      <w:tr w:rsidR="00520CD8" w:rsidRPr="004C1E17" w14:paraId="27A6BF3E" w14:textId="77777777" w:rsidTr="003B7CD7">
        <w:trPr>
          <w:jc w:val="center"/>
        </w:trPr>
        <w:tc>
          <w:tcPr>
            <w:tcW w:w="6345" w:type="dxa"/>
            <w:vAlign w:val="center"/>
          </w:tcPr>
          <w:p w14:paraId="1A46F95A" w14:textId="77777777" w:rsidR="00976FE4" w:rsidRPr="004C1E17" w:rsidRDefault="00976FE4" w:rsidP="004C1E17">
            <w:pPr>
              <w:jc w:val="both"/>
              <w:rPr>
                <w:sz w:val="28"/>
                <w:szCs w:val="28"/>
              </w:rPr>
            </w:pPr>
            <w:r w:rsidRPr="004C1E17">
              <w:rPr>
                <w:sz w:val="28"/>
                <w:szCs w:val="28"/>
              </w:rPr>
              <w:t>Здания, и (или) сооружения, и (или) помещения</w:t>
            </w:r>
          </w:p>
        </w:tc>
        <w:tc>
          <w:tcPr>
            <w:tcW w:w="3225" w:type="dxa"/>
            <w:vAlign w:val="center"/>
          </w:tcPr>
          <w:p w14:paraId="2FD8B50F" w14:textId="77777777" w:rsidR="00976FE4" w:rsidRPr="004C1E17" w:rsidRDefault="00976FE4" w:rsidP="004C1E17">
            <w:pPr>
              <w:jc w:val="center"/>
              <w:rPr>
                <w:sz w:val="28"/>
                <w:szCs w:val="28"/>
              </w:rPr>
            </w:pPr>
            <w:r w:rsidRPr="004C1E17">
              <w:rPr>
                <w:sz w:val="28"/>
                <w:szCs w:val="28"/>
              </w:rPr>
              <w:t>Не менее 1 здания или помещения</w:t>
            </w:r>
          </w:p>
        </w:tc>
      </w:tr>
      <w:tr w:rsidR="00520CD8" w:rsidRPr="004C1E17" w14:paraId="335A35D9" w14:textId="77777777" w:rsidTr="003B7CD7">
        <w:trPr>
          <w:jc w:val="center"/>
        </w:trPr>
        <w:tc>
          <w:tcPr>
            <w:tcW w:w="6345" w:type="dxa"/>
            <w:vAlign w:val="center"/>
          </w:tcPr>
          <w:p w14:paraId="4303693E" w14:textId="77777777" w:rsidR="00976FE4" w:rsidRPr="004C1E17" w:rsidRDefault="00976FE4" w:rsidP="004C1E17">
            <w:pPr>
              <w:jc w:val="both"/>
              <w:rPr>
                <w:sz w:val="28"/>
                <w:szCs w:val="28"/>
              </w:rPr>
            </w:pPr>
            <w:r w:rsidRPr="004C1E17">
              <w:rPr>
                <w:sz w:val="28"/>
                <w:szCs w:val="28"/>
              </w:rPr>
              <w:t>Бульдозер</w:t>
            </w:r>
          </w:p>
        </w:tc>
        <w:tc>
          <w:tcPr>
            <w:tcW w:w="3225" w:type="dxa"/>
            <w:vAlign w:val="center"/>
          </w:tcPr>
          <w:p w14:paraId="74E94071" w14:textId="77777777" w:rsidR="00976FE4" w:rsidRPr="004C1E17" w:rsidRDefault="00976FE4" w:rsidP="004C1E17">
            <w:pPr>
              <w:jc w:val="center"/>
              <w:rPr>
                <w:sz w:val="28"/>
                <w:szCs w:val="28"/>
              </w:rPr>
            </w:pPr>
            <w:r w:rsidRPr="004C1E17">
              <w:rPr>
                <w:sz w:val="28"/>
                <w:szCs w:val="28"/>
              </w:rPr>
              <w:t>Не менее 1 шт</w:t>
            </w:r>
            <w:r w:rsidR="006C7845" w:rsidRPr="004C1E17">
              <w:rPr>
                <w:sz w:val="28"/>
                <w:szCs w:val="28"/>
              </w:rPr>
              <w:t>.</w:t>
            </w:r>
          </w:p>
        </w:tc>
      </w:tr>
      <w:tr w:rsidR="006C7845" w:rsidRPr="004C1E17" w14:paraId="5AEFEB9A" w14:textId="77777777" w:rsidTr="003B7CD7">
        <w:trPr>
          <w:jc w:val="center"/>
        </w:trPr>
        <w:tc>
          <w:tcPr>
            <w:tcW w:w="6345" w:type="dxa"/>
            <w:vAlign w:val="center"/>
          </w:tcPr>
          <w:p w14:paraId="26D096FB" w14:textId="77777777" w:rsidR="006C7845" w:rsidRPr="004C1E17" w:rsidRDefault="006C7845" w:rsidP="004C1E17">
            <w:pPr>
              <w:jc w:val="both"/>
              <w:rPr>
                <w:sz w:val="28"/>
                <w:szCs w:val="28"/>
              </w:rPr>
            </w:pPr>
            <w:r w:rsidRPr="004C1E17">
              <w:rPr>
                <w:sz w:val="28"/>
                <w:szCs w:val="28"/>
              </w:rPr>
              <w:t>Скрепер</w:t>
            </w:r>
          </w:p>
        </w:tc>
        <w:tc>
          <w:tcPr>
            <w:tcW w:w="3225" w:type="dxa"/>
            <w:vAlign w:val="center"/>
          </w:tcPr>
          <w:p w14:paraId="2B3CEA29"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6653C617" w14:textId="77777777" w:rsidTr="003B7CD7">
        <w:trPr>
          <w:jc w:val="center"/>
        </w:trPr>
        <w:tc>
          <w:tcPr>
            <w:tcW w:w="6345" w:type="dxa"/>
            <w:vAlign w:val="center"/>
          </w:tcPr>
          <w:p w14:paraId="412E6270" w14:textId="77777777" w:rsidR="006C7845" w:rsidRPr="004C1E17" w:rsidRDefault="006C7845" w:rsidP="004C1E17">
            <w:pPr>
              <w:jc w:val="both"/>
              <w:rPr>
                <w:sz w:val="28"/>
                <w:szCs w:val="28"/>
              </w:rPr>
            </w:pPr>
            <w:r w:rsidRPr="004C1E17">
              <w:rPr>
                <w:sz w:val="28"/>
                <w:szCs w:val="28"/>
              </w:rPr>
              <w:t>Грейдер и автогрейдер</w:t>
            </w:r>
          </w:p>
        </w:tc>
        <w:tc>
          <w:tcPr>
            <w:tcW w:w="3225" w:type="dxa"/>
            <w:vAlign w:val="center"/>
          </w:tcPr>
          <w:p w14:paraId="2B834751"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AAC2F0D" w14:textId="77777777" w:rsidTr="003B7CD7">
        <w:trPr>
          <w:jc w:val="center"/>
        </w:trPr>
        <w:tc>
          <w:tcPr>
            <w:tcW w:w="6345" w:type="dxa"/>
            <w:vAlign w:val="center"/>
          </w:tcPr>
          <w:p w14:paraId="36E34E20" w14:textId="77777777" w:rsidR="006C7845" w:rsidRPr="004C1E17" w:rsidRDefault="006C7845" w:rsidP="004C1E17">
            <w:pPr>
              <w:jc w:val="both"/>
              <w:rPr>
                <w:sz w:val="28"/>
                <w:szCs w:val="28"/>
              </w:rPr>
            </w:pPr>
            <w:r w:rsidRPr="004C1E17">
              <w:rPr>
                <w:sz w:val="28"/>
                <w:szCs w:val="28"/>
              </w:rPr>
              <w:t>Экскаватор</w:t>
            </w:r>
          </w:p>
        </w:tc>
        <w:tc>
          <w:tcPr>
            <w:tcW w:w="3225" w:type="dxa"/>
            <w:vAlign w:val="center"/>
          </w:tcPr>
          <w:p w14:paraId="4938FF6F"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06B31269" w14:textId="77777777" w:rsidTr="003B7CD7">
        <w:trPr>
          <w:jc w:val="center"/>
        </w:trPr>
        <w:tc>
          <w:tcPr>
            <w:tcW w:w="6345" w:type="dxa"/>
            <w:vAlign w:val="center"/>
          </w:tcPr>
          <w:p w14:paraId="2A95C484" w14:textId="77777777" w:rsidR="006C7845" w:rsidRPr="004C1E17" w:rsidRDefault="006C7845" w:rsidP="004C1E17">
            <w:pPr>
              <w:jc w:val="both"/>
              <w:rPr>
                <w:sz w:val="28"/>
                <w:szCs w:val="28"/>
              </w:rPr>
            </w:pPr>
            <w:r w:rsidRPr="004C1E17">
              <w:rPr>
                <w:sz w:val="28"/>
                <w:szCs w:val="28"/>
              </w:rPr>
              <w:t>Погрузчик</w:t>
            </w:r>
          </w:p>
        </w:tc>
        <w:tc>
          <w:tcPr>
            <w:tcW w:w="3225" w:type="dxa"/>
            <w:vAlign w:val="center"/>
          </w:tcPr>
          <w:p w14:paraId="4EA0B7AC"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5F55418" w14:textId="77777777" w:rsidTr="003B7CD7">
        <w:trPr>
          <w:jc w:val="center"/>
        </w:trPr>
        <w:tc>
          <w:tcPr>
            <w:tcW w:w="6345" w:type="dxa"/>
            <w:vAlign w:val="center"/>
          </w:tcPr>
          <w:p w14:paraId="1ED60037" w14:textId="77777777" w:rsidR="006C7845" w:rsidRPr="004C1E17" w:rsidRDefault="006C7845" w:rsidP="004C1E17">
            <w:pPr>
              <w:jc w:val="both"/>
              <w:rPr>
                <w:sz w:val="28"/>
                <w:szCs w:val="28"/>
              </w:rPr>
            </w:pPr>
            <w:r w:rsidRPr="004C1E17">
              <w:rPr>
                <w:sz w:val="28"/>
                <w:szCs w:val="28"/>
              </w:rPr>
              <w:t>Башенный кран</w:t>
            </w:r>
          </w:p>
        </w:tc>
        <w:tc>
          <w:tcPr>
            <w:tcW w:w="3225" w:type="dxa"/>
            <w:vAlign w:val="center"/>
          </w:tcPr>
          <w:p w14:paraId="12D30F0E"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78FDD10B" w14:textId="77777777" w:rsidTr="003B7CD7">
        <w:trPr>
          <w:jc w:val="center"/>
        </w:trPr>
        <w:tc>
          <w:tcPr>
            <w:tcW w:w="6345" w:type="dxa"/>
            <w:vAlign w:val="center"/>
          </w:tcPr>
          <w:p w14:paraId="6FA7E58C" w14:textId="77777777" w:rsidR="006C7845" w:rsidRPr="004C1E17" w:rsidRDefault="006C7845" w:rsidP="004C1E17">
            <w:pPr>
              <w:jc w:val="both"/>
              <w:rPr>
                <w:sz w:val="28"/>
                <w:szCs w:val="28"/>
              </w:rPr>
            </w:pPr>
            <w:r w:rsidRPr="004C1E17">
              <w:rPr>
                <w:sz w:val="28"/>
                <w:szCs w:val="28"/>
              </w:rPr>
              <w:t>Автомобильный кран</w:t>
            </w:r>
          </w:p>
        </w:tc>
        <w:tc>
          <w:tcPr>
            <w:tcW w:w="3225" w:type="dxa"/>
            <w:vAlign w:val="center"/>
          </w:tcPr>
          <w:p w14:paraId="171E1AFB"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9C2F793" w14:textId="77777777" w:rsidTr="003B7CD7">
        <w:trPr>
          <w:jc w:val="center"/>
        </w:trPr>
        <w:tc>
          <w:tcPr>
            <w:tcW w:w="6345" w:type="dxa"/>
            <w:vAlign w:val="center"/>
          </w:tcPr>
          <w:p w14:paraId="3C49863D" w14:textId="77777777" w:rsidR="006C7845" w:rsidRPr="004C1E17" w:rsidRDefault="006C7845" w:rsidP="004C1E17">
            <w:pPr>
              <w:jc w:val="both"/>
              <w:rPr>
                <w:sz w:val="28"/>
                <w:szCs w:val="28"/>
              </w:rPr>
            </w:pPr>
            <w:r w:rsidRPr="004C1E17">
              <w:rPr>
                <w:sz w:val="28"/>
                <w:szCs w:val="28"/>
              </w:rPr>
              <w:t>Гусеничный кран</w:t>
            </w:r>
          </w:p>
        </w:tc>
        <w:tc>
          <w:tcPr>
            <w:tcW w:w="3225" w:type="dxa"/>
            <w:vAlign w:val="center"/>
          </w:tcPr>
          <w:p w14:paraId="6BAF93B8"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31EFFAED" w14:textId="77777777" w:rsidTr="003B7CD7">
        <w:trPr>
          <w:jc w:val="center"/>
        </w:trPr>
        <w:tc>
          <w:tcPr>
            <w:tcW w:w="6345" w:type="dxa"/>
            <w:vAlign w:val="center"/>
          </w:tcPr>
          <w:p w14:paraId="57A09473" w14:textId="77777777" w:rsidR="006C7845" w:rsidRPr="004C1E17" w:rsidRDefault="006C7845" w:rsidP="004C1E17">
            <w:pPr>
              <w:jc w:val="both"/>
              <w:rPr>
                <w:sz w:val="28"/>
                <w:szCs w:val="28"/>
              </w:rPr>
            </w:pPr>
            <w:proofErr w:type="spellStart"/>
            <w:r w:rsidRPr="004C1E17">
              <w:rPr>
                <w:sz w:val="28"/>
                <w:szCs w:val="28"/>
              </w:rPr>
              <w:t>Асфальтоукладчик</w:t>
            </w:r>
            <w:proofErr w:type="spellEnd"/>
          </w:p>
        </w:tc>
        <w:tc>
          <w:tcPr>
            <w:tcW w:w="3225" w:type="dxa"/>
            <w:vAlign w:val="center"/>
          </w:tcPr>
          <w:p w14:paraId="466BD5A5"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7662F421" w14:textId="77777777" w:rsidTr="003B7CD7">
        <w:trPr>
          <w:jc w:val="center"/>
        </w:trPr>
        <w:tc>
          <w:tcPr>
            <w:tcW w:w="6345" w:type="dxa"/>
            <w:vAlign w:val="center"/>
          </w:tcPr>
          <w:p w14:paraId="5E7A23B9" w14:textId="77777777" w:rsidR="006C7845" w:rsidRPr="004C1E17" w:rsidRDefault="006C7845" w:rsidP="004C1E17">
            <w:pPr>
              <w:jc w:val="both"/>
              <w:rPr>
                <w:sz w:val="28"/>
                <w:szCs w:val="28"/>
              </w:rPr>
            </w:pPr>
            <w:r w:rsidRPr="004C1E17">
              <w:rPr>
                <w:sz w:val="28"/>
                <w:szCs w:val="28"/>
              </w:rPr>
              <w:t>Асфальтовый каток</w:t>
            </w:r>
          </w:p>
        </w:tc>
        <w:tc>
          <w:tcPr>
            <w:tcW w:w="3225" w:type="dxa"/>
            <w:vAlign w:val="center"/>
          </w:tcPr>
          <w:p w14:paraId="0EB950F1"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7BB4DC4F" w14:textId="77777777" w:rsidTr="003B7CD7">
        <w:trPr>
          <w:jc w:val="center"/>
        </w:trPr>
        <w:tc>
          <w:tcPr>
            <w:tcW w:w="6345" w:type="dxa"/>
            <w:vAlign w:val="center"/>
          </w:tcPr>
          <w:p w14:paraId="4D3C9A3C" w14:textId="77777777" w:rsidR="006C7845" w:rsidRPr="004C1E17" w:rsidRDefault="006C7845" w:rsidP="004C1E17">
            <w:pPr>
              <w:jc w:val="both"/>
              <w:rPr>
                <w:sz w:val="28"/>
                <w:szCs w:val="28"/>
              </w:rPr>
            </w:pPr>
            <w:r w:rsidRPr="004C1E17">
              <w:rPr>
                <w:sz w:val="28"/>
                <w:szCs w:val="28"/>
              </w:rPr>
              <w:t>Трубоукладчик</w:t>
            </w:r>
          </w:p>
        </w:tc>
        <w:tc>
          <w:tcPr>
            <w:tcW w:w="3225" w:type="dxa"/>
            <w:vAlign w:val="center"/>
          </w:tcPr>
          <w:p w14:paraId="28F5E091"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F42D08F" w14:textId="77777777" w:rsidTr="003B7CD7">
        <w:trPr>
          <w:jc w:val="center"/>
        </w:trPr>
        <w:tc>
          <w:tcPr>
            <w:tcW w:w="6345" w:type="dxa"/>
            <w:vAlign w:val="center"/>
          </w:tcPr>
          <w:p w14:paraId="6474C765" w14:textId="77777777" w:rsidR="006C7845" w:rsidRPr="004C1E17" w:rsidRDefault="006C7845" w:rsidP="004C1E17">
            <w:pPr>
              <w:jc w:val="both"/>
              <w:rPr>
                <w:sz w:val="28"/>
                <w:szCs w:val="28"/>
              </w:rPr>
            </w:pPr>
            <w:r w:rsidRPr="004C1E17">
              <w:rPr>
                <w:sz w:val="28"/>
                <w:szCs w:val="28"/>
              </w:rPr>
              <w:t>Сваебойное оборудование</w:t>
            </w:r>
          </w:p>
        </w:tc>
        <w:tc>
          <w:tcPr>
            <w:tcW w:w="3225" w:type="dxa"/>
            <w:vAlign w:val="center"/>
          </w:tcPr>
          <w:p w14:paraId="6F1261E7"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17BD6266" w14:textId="77777777" w:rsidTr="003B7CD7">
        <w:trPr>
          <w:jc w:val="center"/>
        </w:trPr>
        <w:tc>
          <w:tcPr>
            <w:tcW w:w="6345" w:type="dxa"/>
            <w:vAlign w:val="center"/>
          </w:tcPr>
          <w:p w14:paraId="3147B852" w14:textId="77777777" w:rsidR="006C7845" w:rsidRPr="004C1E17" w:rsidRDefault="006C7845" w:rsidP="004C1E17">
            <w:pPr>
              <w:jc w:val="both"/>
              <w:rPr>
                <w:sz w:val="28"/>
                <w:szCs w:val="28"/>
              </w:rPr>
            </w:pPr>
            <w:r w:rsidRPr="004C1E17">
              <w:rPr>
                <w:sz w:val="28"/>
                <w:szCs w:val="28"/>
              </w:rPr>
              <w:t>Бурильная установка</w:t>
            </w:r>
          </w:p>
        </w:tc>
        <w:tc>
          <w:tcPr>
            <w:tcW w:w="3225" w:type="dxa"/>
            <w:vAlign w:val="center"/>
          </w:tcPr>
          <w:p w14:paraId="2776E860"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6CDD4E4E" w14:textId="77777777" w:rsidTr="003B7CD7">
        <w:trPr>
          <w:jc w:val="center"/>
        </w:trPr>
        <w:tc>
          <w:tcPr>
            <w:tcW w:w="6345" w:type="dxa"/>
            <w:vAlign w:val="center"/>
          </w:tcPr>
          <w:p w14:paraId="5774AD62" w14:textId="77777777" w:rsidR="006C7845" w:rsidRPr="004C1E17" w:rsidRDefault="006C7845" w:rsidP="004C1E17">
            <w:pPr>
              <w:jc w:val="both"/>
              <w:rPr>
                <w:sz w:val="28"/>
                <w:szCs w:val="28"/>
              </w:rPr>
            </w:pPr>
            <w:r w:rsidRPr="004C1E17">
              <w:rPr>
                <w:sz w:val="28"/>
                <w:szCs w:val="28"/>
              </w:rPr>
              <w:t>Передвижная электростанция</w:t>
            </w:r>
          </w:p>
        </w:tc>
        <w:tc>
          <w:tcPr>
            <w:tcW w:w="3225" w:type="dxa"/>
            <w:vAlign w:val="center"/>
          </w:tcPr>
          <w:p w14:paraId="322C69A3"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0D1FC740" w14:textId="77777777" w:rsidTr="003B7CD7">
        <w:trPr>
          <w:jc w:val="center"/>
        </w:trPr>
        <w:tc>
          <w:tcPr>
            <w:tcW w:w="6345" w:type="dxa"/>
            <w:vAlign w:val="center"/>
          </w:tcPr>
          <w:p w14:paraId="0111FA1B" w14:textId="77777777" w:rsidR="006C7845" w:rsidRPr="004C1E17" w:rsidRDefault="006C7845" w:rsidP="004C1E17">
            <w:pPr>
              <w:jc w:val="both"/>
              <w:rPr>
                <w:sz w:val="28"/>
                <w:szCs w:val="28"/>
              </w:rPr>
            </w:pPr>
            <w:proofErr w:type="spellStart"/>
            <w:r w:rsidRPr="004C1E17">
              <w:rPr>
                <w:sz w:val="28"/>
                <w:szCs w:val="28"/>
              </w:rPr>
              <w:t>Виброплощадка</w:t>
            </w:r>
            <w:proofErr w:type="spellEnd"/>
          </w:p>
        </w:tc>
        <w:tc>
          <w:tcPr>
            <w:tcW w:w="3225" w:type="dxa"/>
            <w:vAlign w:val="center"/>
          </w:tcPr>
          <w:p w14:paraId="29B48359"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72F4DE1" w14:textId="77777777" w:rsidTr="003B7CD7">
        <w:trPr>
          <w:jc w:val="center"/>
        </w:trPr>
        <w:tc>
          <w:tcPr>
            <w:tcW w:w="6345" w:type="dxa"/>
            <w:vAlign w:val="center"/>
          </w:tcPr>
          <w:p w14:paraId="172BA008" w14:textId="77777777" w:rsidR="006C7845" w:rsidRPr="004C1E17" w:rsidRDefault="006C7845" w:rsidP="004C1E17">
            <w:pPr>
              <w:jc w:val="both"/>
              <w:rPr>
                <w:sz w:val="28"/>
                <w:szCs w:val="28"/>
              </w:rPr>
            </w:pPr>
            <w:proofErr w:type="spellStart"/>
            <w:r w:rsidRPr="004C1E17">
              <w:rPr>
                <w:sz w:val="28"/>
                <w:szCs w:val="28"/>
              </w:rPr>
              <w:t>Виброплита</w:t>
            </w:r>
            <w:proofErr w:type="spellEnd"/>
            <w:r w:rsidRPr="004C1E17">
              <w:rPr>
                <w:sz w:val="28"/>
                <w:szCs w:val="28"/>
              </w:rPr>
              <w:t xml:space="preserve"> и трамбовка</w:t>
            </w:r>
          </w:p>
        </w:tc>
        <w:tc>
          <w:tcPr>
            <w:tcW w:w="3225" w:type="dxa"/>
            <w:vAlign w:val="center"/>
          </w:tcPr>
          <w:p w14:paraId="7FA71075"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596CB8AC" w14:textId="77777777" w:rsidTr="003B7CD7">
        <w:trPr>
          <w:jc w:val="center"/>
        </w:trPr>
        <w:tc>
          <w:tcPr>
            <w:tcW w:w="6345" w:type="dxa"/>
            <w:vAlign w:val="center"/>
          </w:tcPr>
          <w:p w14:paraId="7CCB8C39" w14:textId="77777777" w:rsidR="006C7845" w:rsidRPr="004C1E17" w:rsidRDefault="006C7845" w:rsidP="004C1E17">
            <w:pPr>
              <w:jc w:val="both"/>
              <w:rPr>
                <w:sz w:val="28"/>
                <w:szCs w:val="28"/>
              </w:rPr>
            </w:pPr>
            <w:proofErr w:type="spellStart"/>
            <w:r w:rsidRPr="004C1E17">
              <w:rPr>
                <w:sz w:val="28"/>
                <w:szCs w:val="28"/>
              </w:rPr>
              <w:t>Бетоносмеситель</w:t>
            </w:r>
            <w:proofErr w:type="spellEnd"/>
            <w:r w:rsidRPr="004C1E17">
              <w:rPr>
                <w:sz w:val="28"/>
                <w:szCs w:val="28"/>
              </w:rPr>
              <w:t xml:space="preserve"> и </w:t>
            </w:r>
            <w:proofErr w:type="spellStart"/>
            <w:r w:rsidRPr="004C1E17">
              <w:rPr>
                <w:sz w:val="28"/>
                <w:szCs w:val="28"/>
              </w:rPr>
              <w:t>автобетоносмеситель</w:t>
            </w:r>
            <w:proofErr w:type="spellEnd"/>
          </w:p>
        </w:tc>
        <w:tc>
          <w:tcPr>
            <w:tcW w:w="3225" w:type="dxa"/>
            <w:vAlign w:val="center"/>
          </w:tcPr>
          <w:p w14:paraId="27CF5E98"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5CF1AFF6" w14:textId="77777777" w:rsidTr="003B7CD7">
        <w:trPr>
          <w:jc w:val="center"/>
        </w:trPr>
        <w:tc>
          <w:tcPr>
            <w:tcW w:w="6345" w:type="dxa"/>
            <w:vAlign w:val="center"/>
          </w:tcPr>
          <w:p w14:paraId="3AF574F4" w14:textId="77777777" w:rsidR="006C7845" w:rsidRPr="004C1E17" w:rsidRDefault="006C7845" w:rsidP="004C1E17">
            <w:pPr>
              <w:jc w:val="both"/>
              <w:rPr>
                <w:sz w:val="28"/>
                <w:szCs w:val="28"/>
              </w:rPr>
            </w:pPr>
            <w:r w:rsidRPr="004C1E17">
              <w:rPr>
                <w:sz w:val="28"/>
                <w:szCs w:val="28"/>
              </w:rPr>
              <w:t>Автобетононасос</w:t>
            </w:r>
          </w:p>
        </w:tc>
        <w:tc>
          <w:tcPr>
            <w:tcW w:w="3225" w:type="dxa"/>
            <w:vAlign w:val="center"/>
          </w:tcPr>
          <w:p w14:paraId="75947FA4"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58698B0E" w14:textId="77777777" w:rsidTr="003B7CD7">
        <w:trPr>
          <w:jc w:val="center"/>
        </w:trPr>
        <w:tc>
          <w:tcPr>
            <w:tcW w:w="6345" w:type="dxa"/>
            <w:vAlign w:val="center"/>
          </w:tcPr>
          <w:p w14:paraId="3EF85419" w14:textId="77777777" w:rsidR="006C7845" w:rsidRPr="004C1E17" w:rsidRDefault="006C7845" w:rsidP="004C1E17">
            <w:pPr>
              <w:jc w:val="both"/>
              <w:rPr>
                <w:sz w:val="28"/>
                <w:szCs w:val="28"/>
              </w:rPr>
            </w:pPr>
            <w:r w:rsidRPr="004C1E17">
              <w:rPr>
                <w:sz w:val="28"/>
                <w:szCs w:val="28"/>
              </w:rPr>
              <w:t>Опалубка</w:t>
            </w:r>
          </w:p>
        </w:tc>
        <w:tc>
          <w:tcPr>
            <w:tcW w:w="3225" w:type="dxa"/>
            <w:vAlign w:val="center"/>
          </w:tcPr>
          <w:p w14:paraId="57BF13DB"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397813B9" w14:textId="77777777" w:rsidTr="003B7CD7">
        <w:trPr>
          <w:jc w:val="center"/>
        </w:trPr>
        <w:tc>
          <w:tcPr>
            <w:tcW w:w="6345" w:type="dxa"/>
            <w:vAlign w:val="center"/>
          </w:tcPr>
          <w:p w14:paraId="64087166" w14:textId="77777777" w:rsidR="006C7845" w:rsidRPr="004C1E17" w:rsidRDefault="006C7845" w:rsidP="004C1E17">
            <w:pPr>
              <w:jc w:val="both"/>
              <w:rPr>
                <w:sz w:val="28"/>
                <w:szCs w:val="28"/>
              </w:rPr>
            </w:pPr>
            <w:r w:rsidRPr="004C1E17">
              <w:rPr>
                <w:sz w:val="28"/>
                <w:szCs w:val="28"/>
              </w:rPr>
              <w:t>Станок для гибки и резки арматуры</w:t>
            </w:r>
          </w:p>
        </w:tc>
        <w:tc>
          <w:tcPr>
            <w:tcW w:w="3225" w:type="dxa"/>
            <w:vAlign w:val="center"/>
          </w:tcPr>
          <w:p w14:paraId="32F343AD"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E21A512" w14:textId="77777777" w:rsidTr="003B7CD7">
        <w:trPr>
          <w:jc w:val="center"/>
        </w:trPr>
        <w:tc>
          <w:tcPr>
            <w:tcW w:w="6345" w:type="dxa"/>
            <w:vAlign w:val="center"/>
          </w:tcPr>
          <w:p w14:paraId="4E996BCF" w14:textId="77777777" w:rsidR="006C7845" w:rsidRPr="004C1E17" w:rsidRDefault="006C7845" w:rsidP="004C1E17">
            <w:pPr>
              <w:jc w:val="both"/>
              <w:rPr>
                <w:sz w:val="28"/>
                <w:szCs w:val="28"/>
              </w:rPr>
            </w:pPr>
            <w:r w:rsidRPr="004C1E17">
              <w:rPr>
                <w:sz w:val="28"/>
                <w:szCs w:val="28"/>
              </w:rPr>
              <w:t>Сварочное оборудование</w:t>
            </w:r>
          </w:p>
        </w:tc>
        <w:tc>
          <w:tcPr>
            <w:tcW w:w="3225" w:type="dxa"/>
            <w:vAlign w:val="center"/>
          </w:tcPr>
          <w:p w14:paraId="6EC9C89A"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099B83EF" w14:textId="77777777" w:rsidTr="003B7CD7">
        <w:trPr>
          <w:jc w:val="center"/>
        </w:trPr>
        <w:tc>
          <w:tcPr>
            <w:tcW w:w="6345" w:type="dxa"/>
            <w:vAlign w:val="center"/>
          </w:tcPr>
          <w:p w14:paraId="7BC67761" w14:textId="77777777" w:rsidR="006C7845" w:rsidRPr="004C1E17" w:rsidRDefault="006C7845" w:rsidP="004C1E17">
            <w:pPr>
              <w:jc w:val="both"/>
              <w:rPr>
                <w:sz w:val="28"/>
                <w:szCs w:val="28"/>
              </w:rPr>
            </w:pPr>
            <w:r w:rsidRPr="004C1E17">
              <w:rPr>
                <w:sz w:val="28"/>
                <w:szCs w:val="28"/>
              </w:rPr>
              <w:t>Пистолет для вязки арматуры</w:t>
            </w:r>
          </w:p>
        </w:tc>
        <w:tc>
          <w:tcPr>
            <w:tcW w:w="3225" w:type="dxa"/>
            <w:vAlign w:val="center"/>
          </w:tcPr>
          <w:p w14:paraId="07DECE43"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77C2FBB1" w14:textId="77777777" w:rsidTr="003B7CD7">
        <w:trPr>
          <w:jc w:val="center"/>
        </w:trPr>
        <w:tc>
          <w:tcPr>
            <w:tcW w:w="6345" w:type="dxa"/>
            <w:vAlign w:val="center"/>
          </w:tcPr>
          <w:p w14:paraId="2E212604" w14:textId="77777777" w:rsidR="006C7845" w:rsidRPr="004C1E17" w:rsidRDefault="006C7845" w:rsidP="004C1E17">
            <w:pPr>
              <w:jc w:val="both"/>
              <w:rPr>
                <w:sz w:val="28"/>
                <w:szCs w:val="28"/>
              </w:rPr>
            </w:pPr>
            <w:r w:rsidRPr="004C1E17">
              <w:rPr>
                <w:sz w:val="28"/>
                <w:szCs w:val="28"/>
              </w:rPr>
              <w:t>Пневматический пистолет</w:t>
            </w:r>
          </w:p>
        </w:tc>
        <w:tc>
          <w:tcPr>
            <w:tcW w:w="3225" w:type="dxa"/>
            <w:vAlign w:val="center"/>
          </w:tcPr>
          <w:p w14:paraId="48BC3827"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6E8706C7" w14:textId="77777777" w:rsidTr="003B7CD7">
        <w:trPr>
          <w:jc w:val="center"/>
        </w:trPr>
        <w:tc>
          <w:tcPr>
            <w:tcW w:w="6345" w:type="dxa"/>
            <w:vAlign w:val="center"/>
          </w:tcPr>
          <w:p w14:paraId="0E3EB91A" w14:textId="77777777" w:rsidR="006C7845" w:rsidRPr="004C1E17" w:rsidRDefault="006C7845" w:rsidP="004C1E17">
            <w:pPr>
              <w:jc w:val="both"/>
              <w:rPr>
                <w:sz w:val="28"/>
                <w:szCs w:val="28"/>
              </w:rPr>
            </w:pPr>
            <w:r w:rsidRPr="004C1E17">
              <w:rPr>
                <w:sz w:val="28"/>
                <w:szCs w:val="28"/>
              </w:rPr>
              <w:t>Циркулярная пила</w:t>
            </w:r>
          </w:p>
        </w:tc>
        <w:tc>
          <w:tcPr>
            <w:tcW w:w="3225" w:type="dxa"/>
            <w:vAlign w:val="center"/>
          </w:tcPr>
          <w:p w14:paraId="174FE168"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5332FC2E" w14:textId="77777777" w:rsidTr="003B7CD7">
        <w:trPr>
          <w:jc w:val="center"/>
        </w:trPr>
        <w:tc>
          <w:tcPr>
            <w:tcW w:w="6345" w:type="dxa"/>
            <w:vAlign w:val="center"/>
          </w:tcPr>
          <w:p w14:paraId="4D1C02BE" w14:textId="77777777" w:rsidR="006C7845" w:rsidRPr="004C1E17" w:rsidRDefault="006C7845" w:rsidP="004C1E17">
            <w:pPr>
              <w:jc w:val="both"/>
              <w:rPr>
                <w:sz w:val="28"/>
                <w:szCs w:val="28"/>
              </w:rPr>
            </w:pPr>
            <w:r w:rsidRPr="004C1E17">
              <w:rPr>
                <w:sz w:val="28"/>
                <w:szCs w:val="28"/>
              </w:rPr>
              <w:t>Дрель</w:t>
            </w:r>
          </w:p>
        </w:tc>
        <w:tc>
          <w:tcPr>
            <w:tcW w:w="3225" w:type="dxa"/>
            <w:vAlign w:val="center"/>
          </w:tcPr>
          <w:p w14:paraId="46A21601"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68945D24" w14:textId="77777777" w:rsidTr="003B7CD7">
        <w:trPr>
          <w:jc w:val="center"/>
        </w:trPr>
        <w:tc>
          <w:tcPr>
            <w:tcW w:w="6345" w:type="dxa"/>
            <w:vAlign w:val="center"/>
          </w:tcPr>
          <w:p w14:paraId="6601460D" w14:textId="77777777" w:rsidR="006C7845" w:rsidRPr="004C1E17" w:rsidRDefault="006C7845" w:rsidP="004C1E17">
            <w:pPr>
              <w:jc w:val="both"/>
              <w:rPr>
                <w:sz w:val="28"/>
                <w:szCs w:val="28"/>
              </w:rPr>
            </w:pPr>
            <w:r w:rsidRPr="004C1E17">
              <w:rPr>
                <w:sz w:val="28"/>
                <w:szCs w:val="28"/>
              </w:rPr>
              <w:t>Отбойный молоток</w:t>
            </w:r>
          </w:p>
        </w:tc>
        <w:tc>
          <w:tcPr>
            <w:tcW w:w="3225" w:type="dxa"/>
            <w:vAlign w:val="center"/>
          </w:tcPr>
          <w:p w14:paraId="59E95CA7"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02BD727" w14:textId="77777777" w:rsidTr="003B7CD7">
        <w:trPr>
          <w:jc w:val="center"/>
        </w:trPr>
        <w:tc>
          <w:tcPr>
            <w:tcW w:w="6345" w:type="dxa"/>
            <w:vAlign w:val="center"/>
          </w:tcPr>
          <w:p w14:paraId="1EC60C31" w14:textId="77777777" w:rsidR="006C7845" w:rsidRPr="004C1E17" w:rsidRDefault="006C7845" w:rsidP="004C1E17">
            <w:pPr>
              <w:jc w:val="both"/>
              <w:rPr>
                <w:sz w:val="28"/>
                <w:szCs w:val="28"/>
              </w:rPr>
            </w:pPr>
            <w:r w:rsidRPr="004C1E17">
              <w:rPr>
                <w:sz w:val="28"/>
                <w:szCs w:val="28"/>
              </w:rPr>
              <w:t>Перфоратор</w:t>
            </w:r>
          </w:p>
        </w:tc>
        <w:tc>
          <w:tcPr>
            <w:tcW w:w="3225" w:type="dxa"/>
            <w:vAlign w:val="center"/>
          </w:tcPr>
          <w:p w14:paraId="2ECE6CAC"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7400C33A" w14:textId="77777777" w:rsidTr="003B7CD7">
        <w:trPr>
          <w:jc w:val="center"/>
        </w:trPr>
        <w:tc>
          <w:tcPr>
            <w:tcW w:w="6345" w:type="dxa"/>
            <w:vAlign w:val="center"/>
          </w:tcPr>
          <w:p w14:paraId="6CE9D6BF" w14:textId="77777777" w:rsidR="006C7845" w:rsidRPr="004C1E17" w:rsidRDefault="006C7845" w:rsidP="004C1E17">
            <w:pPr>
              <w:jc w:val="both"/>
              <w:rPr>
                <w:sz w:val="28"/>
                <w:szCs w:val="28"/>
              </w:rPr>
            </w:pPr>
            <w:r w:rsidRPr="004C1E17">
              <w:rPr>
                <w:sz w:val="28"/>
                <w:szCs w:val="28"/>
              </w:rPr>
              <w:t>Ножницы по металлу</w:t>
            </w:r>
          </w:p>
        </w:tc>
        <w:tc>
          <w:tcPr>
            <w:tcW w:w="3225" w:type="dxa"/>
            <w:vAlign w:val="center"/>
          </w:tcPr>
          <w:p w14:paraId="61E04696"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01ABF170" w14:textId="77777777" w:rsidTr="003B7CD7">
        <w:trPr>
          <w:jc w:val="center"/>
        </w:trPr>
        <w:tc>
          <w:tcPr>
            <w:tcW w:w="6345" w:type="dxa"/>
            <w:vAlign w:val="center"/>
          </w:tcPr>
          <w:p w14:paraId="5C4E86FF" w14:textId="77777777" w:rsidR="006C7845" w:rsidRPr="004C1E17" w:rsidRDefault="006C7845" w:rsidP="004C1E17">
            <w:pPr>
              <w:jc w:val="both"/>
              <w:rPr>
                <w:sz w:val="28"/>
                <w:szCs w:val="28"/>
              </w:rPr>
            </w:pPr>
            <w:proofErr w:type="spellStart"/>
            <w:r w:rsidRPr="004C1E17">
              <w:rPr>
                <w:sz w:val="28"/>
                <w:szCs w:val="28"/>
              </w:rPr>
              <w:t>Газовоздушная</w:t>
            </w:r>
            <w:proofErr w:type="spellEnd"/>
            <w:r w:rsidRPr="004C1E17">
              <w:rPr>
                <w:sz w:val="28"/>
                <w:szCs w:val="28"/>
              </w:rPr>
              <w:t xml:space="preserve"> горелка</w:t>
            </w:r>
          </w:p>
        </w:tc>
        <w:tc>
          <w:tcPr>
            <w:tcW w:w="3225" w:type="dxa"/>
            <w:vAlign w:val="center"/>
          </w:tcPr>
          <w:p w14:paraId="4B9DD973"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22EDA25" w14:textId="77777777" w:rsidTr="003B7CD7">
        <w:trPr>
          <w:jc w:val="center"/>
        </w:trPr>
        <w:tc>
          <w:tcPr>
            <w:tcW w:w="6345" w:type="dxa"/>
            <w:vAlign w:val="center"/>
          </w:tcPr>
          <w:p w14:paraId="3C5A154D" w14:textId="77777777" w:rsidR="006C7845" w:rsidRPr="004C1E17" w:rsidRDefault="006C7845" w:rsidP="004C1E17">
            <w:pPr>
              <w:jc w:val="both"/>
              <w:rPr>
                <w:sz w:val="28"/>
                <w:szCs w:val="28"/>
              </w:rPr>
            </w:pPr>
            <w:r w:rsidRPr="004C1E17">
              <w:rPr>
                <w:sz w:val="28"/>
                <w:szCs w:val="28"/>
              </w:rPr>
              <w:t>Фасадная люлька</w:t>
            </w:r>
          </w:p>
        </w:tc>
        <w:tc>
          <w:tcPr>
            <w:tcW w:w="3225" w:type="dxa"/>
            <w:vAlign w:val="center"/>
          </w:tcPr>
          <w:p w14:paraId="66F00CFB"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0537CDFC" w14:textId="77777777" w:rsidTr="003B7CD7">
        <w:trPr>
          <w:jc w:val="center"/>
        </w:trPr>
        <w:tc>
          <w:tcPr>
            <w:tcW w:w="6345" w:type="dxa"/>
            <w:vAlign w:val="center"/>
          </w:tcPr>
          <w:p w14:paraId="7A737290" w14:textId="77777777" w:rsidR="006C7845" w:rsidRPr="004C1E17" w:rsidRDefault="006C7845" w:rsidP="004C1E17">
            <w:pPr>
              <w:jc w:val="both"/>
              <w:rPr>
                <w:sz w:val="28"/>
                <w:szCs w:val="28"/>
              </w:rPr>
            </w:pPr>
            <w:r w:rsidRPr="004C1E17">
              <w:rPr>
                <w:sz w:val="28"/>
                <w:szCs w:val="28"/>
              </w:rPr>
              <w:t>Строительная лебедка</w:t>
            </w:r>
          </w:p>
        </w:tc>
        <w:tc>
          <w:tcPr>
            <w:tcW w:w="3225" w:type="dxa"/>
            <w:vAlign w:val="center"/>
          </w:tcPr>
          <w:p w14:paraId="39FEF633"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4ABD282" w14:textId="77777777" w:rsidTr="003B7CD7">
        <w:trPr>
          <w:jc w:val="center"/>
        </w:trPr>
        <w:tc>
          <w:tcPr>
            <w:tcW w:w="6345" w:type="dxa"/>
            <w:vAlign w:val="center"/>
          </w:tcPr>
          <w:p w14:paraId="48E5ECA7" w14:textId="77777777" w:rsidR="006C7845" w:rsidRPr="004C1E17" w:rsidRDefault="006C7845" w:rsidP="004C1E17">
            <w:pPr>
              <w:jc w:val="both"/>
              <w:rPr>
                <w:sz w:val="28"/>
                <w:szCs w:val="28"/>
              </w:rPr>
            </w:pPr>
            <w:r w:rsidRPr="004C1E17">
              <w:rPr>
                <w:sz w:val="28"/>
                <w:szCs w:val="28"/>
              </w:rPr>
              <w:t>Сверлильная машина</w:t>
            </w:r>
          </w:p>
        </w:tc>
        <w:tc>
          <w:tcPr>
            <w:tcW w:w="3225" w:type="dxa"/>
            <w:vAlign w:val="center"/>
          </w:tcPr>
          <w:p w14:paraId="37B48DAC"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699CFEC" w14:textId="77777777" w:rsidTr="003B7CD7">
        <w:trPr>
          <w:jc w:val="center"/>
        </w:trPr>
        <w:tc>
          <w:tcPr>
            <w:tcW w:w="6345" w:type="dxa"/>
            <w:vAlign w:val="center"/>
          </w:tcPr>
          <w:p w14:paraId="6EB78297" w14:textId="77777777" w:rsidR="006C7845" w:rsidRPr="004C1E17" w:rsidRDefault="006C7845" w:rsidP="004C1E17">
            <w:pPr>
              <w:jc w:val="both"/>
              <w:rPr>
                <w:sz w:val="28"/>
                <w:szCs w:val="28"/>
              </w:rPr>
            </w:pPr>
            <w:r w:rsidRPr="004C1E17">
              <w:rPr>
                <w:sz w:val="28"/>
                <w:szCs w:val="28"/>
              </w:rPr>
              <w:lastRenderedPageBreak/>
              <w:t>Шлифовальная машина</w:t>
            </w:r>
          </w:p>
        </w:tc>
        <w:tc>
          <w:tcPr>
            <w:tcW w:w="3225" w:type="dxa"/>
            <w:vAlign w:val="center"/>
          </w:tcPr>
          <w:p w14:paraId="1119D1FF"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338603C7" w14:textId="77777777" w:rsidTr="003B7CD7">
        <w:trPr>
          <w:jc w:val="center"/>
        </w:trPr>
        <w:tc>
          <w:tcPr>
            <w:tcW w:w="6345" w:type="dxa"/>
            <w:vAlign w:val="center"/>
          </w:tcPr>
          <w:p w14:paraId="75CA519F" w14:textId="77777777" w:rsidR="006C7845" w:rsidRPr="004C1E17" w:rsidRDefault="006C7845" w:rsidP="004C1E17">
            <w:pPr>
              <w:jc w:val="both"/>
              <w:rPr>
                <w:sz w:val="28"/>
                <w:szCs w:val="28"/>
              </w:rPr>
            </w:pPr>
            <w:r w:rsidRPr="004C1E17">
              <w:rPr>
                <w:sz w:val="28"/>
                <w:szCs w:val="28"/>
              </w:rPr>
              <w:t>Гайковерт</w:t>
            </w:r>
          </w:p>
        </w:tc>
        <w:tc>
          <w:tcPr>
            <w:tcW w:w="3225" w:type="dxa"/>
            <w:vAlign w:val="center"/>
          </w:tcPr>
          <w:p w14:paraId="6DAA2623"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177C4559" w14:textId="77777777" w:rsidTr="003B7CD7">
        <w:trPr>
          <w:jc w:val="center"/>
        </w:trPr>
        <w:tc>
          <w:tcPr>
            <w:tcW w:w="6345" w:type="dxa"/>
            <w:vAlign w:val="center"/>
          </w:tcPr>
          <w:p w14:paraId="374BB4E5" w14:textId="77777777" w:rsidR="006C7845" w:rsidRPr="004C1E17" w:rsidRDefault="006C7845" w:rsidP="004C1E17">
            <w:pPr>
              <w:jc w:val="both"/>
              <w:rPr>
                <w:sz w:val="28"/>
                <w:szCs w:val="28"/>
              </w:rPr>
            </w:pPr>
            <w:proofErr w:type="spellStart"/>
            <w:r w:rsidRPr="004C1E17">
              <w:rPr>
                <w:sz w:val="28"/>
                <w:szCs w:val="28"/>
              </w:rPr>
              <w:t>Шуруповерт</w:t>
            </w:r>
            <w:proofErr w:type="spellEnd"/>
          </w:p>
        </w:tc>
        <w:tc>
          <w:tcPr>
            <w:tcW w:w="3225" w:type="dxa"/>
            <w:vAlign w:val="center"/>
          </w:tcPr>
          <w:p w14:paraId="6E679998"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7495526" w14:textId="77777777" w:rsidTr="003B7CD7">
        <w:trPr>
          <w:jc w:val="center"/>
        </w:trPr>
        <w:tc>
          <w:tcPr>
            <w:tcW w:w="6345" w:type="dxa"/>
            <w:vAlign w:val="center"/>
          </w:tcPr>
          <w:p w14:paraId="157D14D1" w14:textId="77777777" w:rsidR="006C7845" w:rsidRPr="004C1E17" w:rsidRDefault="006C7845" w:rsidP="004C1E17">
            <w:pPr>
              <w:jc w:val="both"/>
              <w:rPr>
                <w:sz w:val="28"/>
                <w:szCs w:val="28"/>
              </w:rPr>
            </w:pPr>
            <w:r w:rsidRPr="004C1E17">
              <w:rPr>
                <w:sz w:val="28"/>
                <w:szCs w:val="28"/>
              </w:rPr>
              <w:t>Индикаторная отвертка</w:t>
            </w:r>
          </w:p>
        </w:tc>
        <w:tc>
          <w:tcPr>
            <w:tcW w:w="3225" w:type="dxa"/>
            <w:vAlign w:val="center"/>
          </w:tcPr>
          <w:p w14:paraId="7A945337"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37E14C04" w14:textId="77777777" w:rsidTr="003B7CD7">
        <w:trPr>
          <w:jc w:val="center"/>
        </w:trPr>
        <w:tc>
          <w:tcPr>
            <w:tcW w:w="6345" w:type="dxa"/>
            <w:vAlign w:val="center"/>
          </w:tcPr>
          <w:p w14:paraId="4354697F" w14:textId="77777777" w:rsidR="006C7845" w:rsidRPr="004C1E17" w:rsidRDefault="006C7845" w:rsidP="004C1E17">
            <w:pPr>
              <w:jc w:val="both"/>
              <w:rPr>
                <w:sz w:val="28"/>
                <w:szCs w:val="28"/>
              </w:rPr>
            </w:pPr>
            <w:r w:rsidRPr="004C1E17">
              <w:rPr>
                <w:sz w:val="28"/>
                <w:szCs w:val="28"/>
              </w:rPr>
              <w:t>Вольтметр</w:t>
            </w:r>
          </w:p>
        </w:tc>
        <w:tc>
          <w:tcPr>
            <w:tcW w:w="3225" w:type="dxa"/>
            <w:vAlign w:val="center"/>
          </w:tcPr>
          <w:p w14:paraId="18600D0C"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0EACBBB1" w14:textId="77777777" w:rsidTr="003B7CD7">
        <w:trPr>
          <w:jc w:val="center"/>
        </w:trPr>
        <w:tc>
          <w:tcPr>
            <w:tcW w:w="6345" w:type="dxa"/>
            <w:vAlign w:val="center"/>
          </w:tcPr>
          <w:p w14:paraId="592E1A4E" w14:textId="77777777" w:rsidR="006C7845" w:rsidRPr="004C1E17" w:rsidRDefault="006C7845" w:rsidP="004C1E17">
            <w:pPr>
              <w:jc w:val="both"/>
              <w:rPr>
                <w:sz w:val="28"/>
                <w:szCs w:val="28"/>
              </w:rPr>
            </w:pPr>
            <w:r w:rsidRPr="004C1E17">
              <w:rPr>
                <w:sz w:val="28"/>
                <w:szCs w:val="28"/>
              </w:rPr>
              <w:t>Амперметр</w:t>
            </w:r>
          </w:p>
        </w:tc>
        <w:tc>
          <w:tcPr>
            <w:tcW w:w="3225" w:type="dxa"/>
            <w:vAlign w:val="center"/>
          </w:tcPr>
          <w:p w14:paraId="58B40EE8"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2ED9CAF" w14:textId="77777777" w:rsidTr="003B7CD7">
        <w:trPr>
          <w:jc w:val="center"/>
        </w:trPr>
        <w:tc>
          <w:tcPr>
            <w:tcW w:w="6345" w:type="dxa"/>
            <w:vAlign w:val="center"/>
          </w:tcPr>
          <w:p w14:paraId="13A92DE0" w14:textId="77777777" w:rsidR="006C7845" w:rsidRPr="004C1E17" w:rsidRDefault="006C7845" w:rsidP="004C1E17">
            <w:pPr>
              <w:jc w:val="both"/>
              <w:rPr>
                <w:sz w:val="28"/>
                <w:szCs w:val="28"/>
              </w:rPr>
            </w:pPr>
            <w:r w:rsidRPr="004C1E17">
              <w:rPr>
                <w:sz w:val="28"/>
                <w:szCs w:val="28"/>
              </w:rPr>
              <w:t>Тестер</w:t>
            </w:r>
          </w:p>
        </w:tc>
        <w:tc>
          <w:tcPr>
            <w:tcW w:w="3225" w:type="dxa"/>
            <w:vAlign w:val="center"/>
          </w:tcPr>
          <w:p w14:paraId="5C51A32B"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4549EE0" w14:textId="77777777" w:rsidTr="003B7CD7">
        <w:trPr>
          <w:jc w:val="center"/>
        </w:trPr>
        <w:tc>
          <w:tcPr>
            <w:tcW w:w="6345" w:type="dxa"/>
            <w:vAlign w:val="center"/>
          </w:tcPr>
          <w:p w14:paraId="30A0CD47" w14:textId="77777777" w:rsidR="006C7845" w:rsidRPr="004C1E17" w:rsidRDefault="006C7845" w:rsidP="004C1E17">
            <w:pPr>
              <w:jc w:val="both"/>
              <w:rPr>
                <w:sz w:val="28"/>
                <w:szCs w:val="28"/>
              </w:rPr>
            </w:pPr>
            <w:proofErr w:type="spellStart"/>
            <w:r w:rsidRPr="004C1E17">
              <w:rPr>
                <w:sz w:val="28"/>
                <w:szCs w:val="28"/>
              </w:rPr>
              <w:t>Мультиметр</w:t>
            </w:r>
            <w:proofErr w:type="spellEnd"/>
          </w:p>
        </w:tc>
        <w:tc>
          <w:tcPr>
            <w:tcW w:w="3225" w:type="dxa"/>
            <w:vAlign w:val="center"/>
          </w:tcPr>
          <w:p w14:paraId="23EFDF42"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4B15BD4" w14:textId="77777777" w:rsidTr="003B7CD7">
        <w:trPr>
          <w:jc w:val="center"/>
        </w:trPr>
        <w:tc>
          <w:tcPr>
            <w:tcW w:w="6345" w:type="dxa"/>
            <w:vAlign w:val="center"/>
          </w:tcPr>
          <w:p w14:paraId="7D5FBE2E" w14:textId="77777777" w:rsidR="006C7845" w:rsidRPr="004C1E17" w:rsidRDefault="006C7845" w:rsidP="004C1E17">
            <w:pPr>
              <w:jc w:val="both"/>
              <w:rPr>
                <w:sz w:val="28"/>
                <w:szCs w:val="28"/>
              </w:rPr>
            </w:pPr>
            <w:proofErr w:type="spellStart"/>
            <w:r w:rsidRPr="004C1E17">
              <w:rPr>
                <w:sz w:val="28"/>
                <w:szCs w:val="28"/>
              </w:rPr>
              <w:t>Штроборез</w:t>
            </w:r>
            <w:proofErr w:type="spellEnd"/>
          </w:p>
        </w:tc>
        <w:tc>
          <w:tcPr>
            <w:tcW w:w="3225" w:type="dxa"/>
            <w:vAlign w:val="center"/>
          </w:tcPr>
          <w:p w14:paraId="5D0FDD80"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1A0A6B0" w14:textId="77777777" w:rsidTr="003B7CD7">
        <w:trPr>
          <w:jc w:val="center"/>
        </w:trPr>
        <w:tc>
          <w:tcPr>
            <w:tcW w:w="6345" w:type="dxa"/>
            <w:vAlign w:val="center"/>
          </w:tcPr>
          <w:p w14:paraId="631CB62B" w14:textId="77777777" w:rsidR="006C7845" w:rsidRPr="004C1E17" w:rsidRDefault="006C7845" w:rsidP="004C1E17">
            <w:pPr>
              <w:jc w:val="both"/>
              <w:rPr>
                <w:sz w:val="28"/>
                <w:szCs w:val="28"/>
              </w:rPr>
            </w:pPr>
            <w:r w:rsidRPr="004C1E17">
              <w:rPr>
                <w:sz w:val="28"/>
                <w:szCs w:val="28"/>
              </w:rPr>
              <w:t>Токоизмерительные клещи</w:t>
            </w:r>
          </w:p>
        </w:tc>
        <w:tc>
          <w:tcPr>
            <w:tcW w:w="3225" w:type="dxa"/>
            <w:vAlign w:val="center"/>
          </w:tcPr>
          <w:p w14:paraId="5F858DE0"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58C6BF5D" w14:textId="77777777" w:rsidTr="003B7CD7">
        <w:trPr>
          <w:jc w:val="center"/>
        </w:trPr>
        <w:tc>
          <w:tcPr>
            <w:tcW w:w="6345" w:type="dxa"/>
            <w:vAlign w:val="center"/>
          </w:tcPr>
          <w:p w14:paraId="2B277F63" w14:textId="77777777" w:rsidR="006C7845" w:rsidRPr="004C1E17" w:rsidRDefault="006C7845" w:rsidP="004C1E17">
            <w:pPr>
              <w:jc w:val="both"/>
              <w:rPr>
                <w:sz w:val="28"/>
                <w:szCs w:val="28"/>
              </w:rPr>
            </w:pPr>
            <w:r w:rsidRPr="004C1E17">
              <w:rPr>
                <w:sz w:val="28"/>
                <w:szCs w:val="28"/>
              </w:rPr>
              <w:t>Диэлектрические перчатки</w:t>
            </w:r>
          </w:p>
        </w:tc>
        <w:tc>
          <w:tcPr>
            <w:tcW w:w="3225" w:type="dxa"/>
            <w:vAlign w:val="center"/>
          </w:tcPr>
          <w:p w14:paraId="254EBD74"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7C2F86B6" w14:textId="77777777" w:rsidTr="003B7CD7">
        <w:trPr>
          <w:jc w:val="center"/>
        </w:trPr>
        <w:tc>
          <w:tcPr>
            <w:tcW w:w="6345" w:type="dxa"/>
            <w:vAlign w:val="center"/>
          </w:tcPr>
          <w:p w14:paraId="5BA843C7" w14:textId="77777777" w:rsidR="006C7845" w:rsidRPr="004C1E17" w:rsidRDefault="006C7845" w:rsidP="004C1E17">
            <w:pPr>
              <w:jc w:val="both"/>
              <w:rPr>
                <w:sz w:val="28"/>
                <w:szCs w:val="28"/>
              </w:rPr>
            </w:pPr>
            <w:r w:rsidRPr="004C1E17">
              <w:rPr>
                <w:sz w:val="28"/>
                <w:szCs w:val="28"/>
              </w:rPr>
              <w:t>Диэлектрические боты</w:t>
            </w:r>
          </w:p>
        </w:tc>
        <w:tc>
          <w:tcPr>
            <w:tcW w:w="3225" w:type="dxa"/>
            <w:vAlign w:val="center"/>
          </w:tcPr>
          <w:p w14:paraId="613CFFD5"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11046718" w14:textId="77777777" w:rsidTr="003B7CD7">
        <w:trPr>
          <w:jc w:val="center"/>
        </w:trPr>
        <w:tc>
          <w:tcPr>
            <w:tcW w:w="6345" w:type="dxa"/>
            <w:vAlign w:val="center"/>
          </w:tcPr>
          <w:p w14:paraId="464FE961" w14:textId="77777777" w:rsidR="006C7845" w:rsidRPr="004C1E17" w:rsidRDefault="006C7845" w:rsidP="004C1E17">
            <w:pPr>
              <w:jc w:val="both"/>
              <w:rPr>
                <w:sz w:val="28"/>
                <w:szCs w:val="28"/>
              </w:rPr>
            </w:pPr>
            <w:r w:rsidRPr="004C1E17">
              <w:rPr>
                <w:sz w:val="28"/>
                <w:szCs w:val="28"/>
              </w:rPr>
              <w:t>Защитные щитки или очки</w:t>
            </w:r>
          </w:p>
        </w:tc>
        <w:tc>
          <w:tcPr>
            <w:tcW w:w="3225" w:type="dxa"/>
            <w:vAlign w:val="center"/>
          </w:tcPr>
          <w:p w14:paraId="02B9126C"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1BC30CEA" w14:textId="77777777" w:rsidTr="003B7CD7">
        <w:trPr>
          <w:jc w:val="center"/>
        </w:trPr>
        <w:tc>
          <w:tcPr>
            <w:tcW w:w="6345" w:type="dxa"/>
            <w:vAlign w:val="center"/>
          </w:tcPr>
          <w:p w14:paraId="70F3BD7D" w14:textId="77777777" w:rsidR="006C7845" w:rsidRPr="004C1E17" w:rsidRDefault="006C7845" w:rsidP="004C1E17">
            <w:pPr>
              <w:jc w:val="both"/>
              <w:rPr>
                <w:sz w:val="28"/>
                <w:szCs w:val="28"/>
              </w:rPr>
            </w:pPr>
            <w:r w:rsidRPr="004C1E17">
              <w:rPr>
                <w:sz w:val="28"/>
                <w:szCs w:val="28"/>
              </w:rPr>
              <w:t xml:space="preserve">Диэлектрический ковер </w:t>
            </w:r>
          </w:p>
          <w:p w14:paraId="51B956FA" w14:textId="77777777" w:rsidR="006C7845" w:rsidRPr="004C1E17" w:rsidRDefault="006C7845" w:rsidP="004C1E17">
            <w:pPr>
              <w:jc w:val="both"/>
              <w:rPr>
                <w:sz w:val="28"/>
                <w:szCs w:val="28"/>
              </w:rPr>
            </w:pPr>
            <w:r w:rsidRPr="004C1E17">
              <w:rPr>
                <w:sz w:val="28"/>
                <w:szCs w:val="28"/>
              </w:rPr>
              <w:t>или изолирующая подставка</w:t>
            </w:r>
          </w:p>
        </w:tc>
        <w:tc>
          <w:tcPr>
            <w:tcW w:w="3225" w:type="dxa"/>
            <w:vAlign w:val="center"/>
          </w:tcPr>
          <w:p w14:paraId="4E4A8452"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7984ACBF" w14:textId="77777777" w:rsidTr="003B7CD7">
        <w:trPr>
          <w:jc w:val="center"/>
        </w:trPr>
        <w:tc>
          <w:tcPr>
            <w:tcW w:w="6345" w:type="dxa"/>
            <w:vAlign w:val="center"/>
          </w:tcPr>
          <w:p w14:paraId="24D33FA8" w14:textId="77777777" w:rsidR="006C7845" w:rsidRPr="004C1E17" w:rsidRDefault="006C7845" w:rsidP="004C1E17">
            <w:pPr>
              <w:jc w:val="both"/>
              <w:rPr>
                <w:sz w:val="28"/>
                <w:szCs w:val="28"/>
              </w:rPr>
            </w:pPr>
            <w:r w:rsidRPr="004C1E17">
              <w:rPr>
                <w:sz w:val="28"/>
                <w:szCs w:val="28"/>
              </w:rPr>
              <w:t>Изолирующая штанга (оперативная или универсальная)</w:t>
            </w:r>
          </w:p>
        </w:tc>
        <w:tc>
          <w:tcPr>
            <w:tcW w:w="3225" w:type="dxa"/>
            <w:vAlign w:val="center"/>
          </w:tcPr>
          <w:p w14:paraId="573DD0EB"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3720D0F5" w14:textId="77777777" w:rsidTr="003B7CD7">
        <w:trPr>
          <w:jc w:val="center"/>
        </w:trPr>
        <w:tc>
          <w:tcPr>
            <w:tcW w:w="6345" w:type="dxa"/>
            <w:vAlign w:val="center"/>
          </w:tcPr>
          <w:p w14:paraId="71E4125F" w14:textId="77777777" w:rsidR="006C7845" w:rsidRPr="004C1E17" w:rsidRDefault="006C7845" w:rsidP="004C1E17">
            <w:pPr>
              <w:jc w:val="both"/>
              <w:rPr>
                <w:sz w:val="28"/>
                <w:szCs w:val="28"/>
              </w:rPr>
            </w:pPr>
            <w:r w:rsidRPr="004C1E17">
              <w:rPr>
                <w:sz w:val="28"/>
                <w:szCs w:val="28"/>
              </w:rPr>
              <w:t>Уровень</w:t>
            </w:r>
          </w:p>
        </w:tc>
        <w:tc>
          <w:tcPr>
            <w:tcW w:w="3225" w:type="dxa"/>
            <w:vAlign w:val="center"/>
          </w:tcPr>
          <w:p w14:paraId="55A1B16F"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3988E83" w14:textId="77777777" w:rsidTr="003B7CD7">
        <w:trPr>
          <w:jc w:val="center"/>
        </w:trPr>
        <w:tc>
          <w:tcPr>
            <w:tcW w:w="6345" w:type="dxa"/>
            <w:vAlign w:val="center"/>
          </w:tcPr>
          <w:p w14:paraId="00FD147C" w14:textId="77777777" w:rsidR="006C7845" w:rsidRPr="004C1E17" w:rsidRDefault="006C7845" w:rsidP="004C1E17">
            <w:pPr>
              <w:jc w:val="both"/>
              <w:rPr>
                <w:sz w:val="28"/>
                <w:szCs w:val="28"/>
              </w:rPr>
            </w:pPr>
            <w:r w:rsidRPr="004C1E17">
              <w:rPr>
                <w:sz w:val="28"/>
                <w:szCs w:val="28"/>
              </w:rPr>
              <w:t>Рулетка</w:t>
            </w:r>
          </w:p>
        </w:tc>
        <w:tc>
          <w:tcPr>
            <w:tcW w:w="3225" w:type="dxa"/>
            <w:vAlign w:val="center"/>
          </w:tcPr>
          <w:p w14:paraId="0807857C"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4BF15BA1" w14:textId="77777777" w:rsidTr="003B7CD7">
        <w:trPr>
          <w:jc w:val="center"/>
        </w:trPr>
        <w:tc>
          <w:tcPr>
            <w:tcW w:w="6345" w:type="dxa"/>
            <w:vAlign w:val="center"/>
          </w:tcPr>
          <w:p w14:paraId="2E9FF9DE" w14:textId="77777777" w:rsidR="006C7845" w:rsidRPr="004C1E17" w:rsidRDefault="006C7845" w:rsidP="004C1E17">
            <w:pPr>
              <w:jc w:val="both"/>
              <w:rPr>
                <w:sz w:val="28"/>
                <w:szCs w:val="28"/>
              </w:rPr>
            </w:pPr>
            <w:r w:rsidRPr="004C1E17">
              <w:rPr>
                <w:sz w:val="28"/>
                <w:szCs w:val="28"/>
              </w:rPr>
              <w:t>Нивелир</w:t>
            </w:r>
          </w:p>
        </w:tc>
        <w:tc>
          <w:tcPr>
            <w:tcW w:w="3225" w:type="dxa"/>
            <w:vAlign w:val="center"/>
          </w:tcPr>
          <w:p w14:paraId="4A41734E"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209EE2B6" w14:textId="77777777" w:rsidTr="003B7CD7">
        <w:trPr>
          <w:jc w:val="center"/>
        </w:trPr>
        <w:tc>
          <w:tcPr>
            <w:tcW w:w="6345" w:type="dxa"/>
            <w:vAlign w:val="center"/>
          </w:tcPr>
          <w:p w14:paraId="0554FB05" w14:textId="77777777" w:rsidR="006C7845" w:rsidRPr="004C1E17" w:rsidRDefault="006C7845" w:rsidP="004C1E17">
            <w:pPr>
              <w:jc w:val="both"/>
              <w:rPr>
                <w:sz w:val="28"/>
                <w:szCs w:val="28"/>
              </w:rPr>
            </w:pPr>
            <w:r w:rsidRPr="004C1E17">
              <w:rPr>
                <w:sz w:val="28"/>
                <w:szCs w:val="28"/>
              </w:rPr>
              <w:t>Теодолит</w:t>
            </w:r>
          </w:p>
        </w:tc>
        <w:tc>
          <w:tcPr>
            <w:tcW w:w="3225" w:type="dxa"/>
            <w:vAlign w:val="center"/>
          </w:tcPr>
          <w:p w14:paraId="282EA5E4"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66BB5CA3" w14:textId="77777777" w:rsidTr="003B7CD7">
        <w:trPr>
          <w:jc w:val="center"/>
        </w:trPr>
        <w:tc>
          <w:tcPr>
            <w:tcW w:w="6345" w:type="dxa"/>
            <w:vAlign w:val="center"/>
          </w:tcPr>
          <w:p w14:paraId="0A6C3384" w14:textId="77777777" w:rsidR="006C7845" w:rsidRPr="004C1E17" w:rsidRDefault="006C7845" w:rsidP="004C1E17">
            <w:pPr>
              <w:jc w:val="both"/>
              <w:rPr>
                <w:sz w:val="28"/>
                <w:szCs w:val="28"/>
              </w:rPr>
            </w:pPr>
            <w:r w:rsidRPr="004C1E17">
              <w:rPr>
                <w:sz w:val="28"/>
                <w:szCs w:val="28"/>
              </w:rPr>
              <w:t>Геодезическая рейка</w:t>
            </w:r>
          </w:p>
        </w:tc>
        <w:tc>
          <w:tcPr>
            <w:tcW w:w="3225" w:type="dxa"/>
            <w:vAlign w:val="center"/>
          </w:tcPr>
          <w:p w14:paraId="740108CB"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338F78C2" w14:textId="77777777" w:rsidTr="003B7CD7">
        <w:trPr>
          <w:jc w:val="center"/>
        </w:trPr>
        <w:tc>
          <w:tcPr>
            <w:tcW w:w="6345" w:type="dxa"/>
            <w:vAlign w:val="center"/>
          </w:tcPr>
          <w:p w14:paraId="3CDDD406" w14:textId="77777777" w:rsidR="006C7845" w:rsidRPr="004C1E17" w:rsidRDefault="006C7845" w:rsidP="004C1E17">
            <w:pPr>
              <w:jc w:val="both"/>
              <w:rPr>
                <w:sz w:val="28"/>
                <w:szCs w:val="28"/>
              </w:rPr>
            </w:pPr>
            <w:r w:rsidRPr="004C1E17">
              <w:rPr>
                <w:sz w:val="28"/>
                <w:szCs w:val="28"/>
              </w:rPr>
              <w:t>Высотомер</w:t>
            </w:r>
          </w:p>
        </w:tc>
        <w:tc>
          <w:tcPr>
            <w:tcW w:w="3225" w:type="dxa"/>
            <w:vAlign w:val="center"/>
          </w:tcPr>
          <w:p w14:paraId="251BB8DB"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375FFFCD" w14:textId="77777777" w:rsidTr="003B7CD7">
        <w:trPr>
          <w:jc w:val="center"/>
        </w:trPr>
        <w:tc>
          <w:tcPr>
            <w:tcW w:w="6345" w:type="dxa"/>
            <w:vAlign w:val="center"/>
          </w:tcPr>
          <w:p w14:paraId="22188418" w14:textId="77777777" w:rsidR="006C7845" w:rsidRPr="004C1E17" w:rsidRDefault="006C7845" w:rsidP="004C1E17">
            <w:pPr>
              <w:jc w:val="both"/>
              <w:rPr>
                <w:sz w:val="28"/>
                <w:szCs w:val="28"/>
              </w:rPr>
            </w:pPr>
            <w:r w:rsidRPr="004C1E17">
              <w:rPr>
                <w:sz w:val="28"/>
                <w:szCs w:val="28"/>
              </w:rPr>
              <w:t>Влагомер</w:t>
            </w:r>
          </w:p>
        </w:tc>
        <w:tc>
          <w:tcPr>
            <w:tcW w:w="3225" w:type="dxa"/>
            <w:vAlign w:val="center"/>
          </w:tcPr>
          <w:p w14:paraId="2190497D"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16152747" w14:textId="77777777" w:rsidTr="003B7CD7">
        <w:trPr>
          <w:jc w:val="center"/>
        </w:trPr>
        <w:tc>
          <w:tcPr>
            <w:tcW w:w="6345" w:type="dxa"/>
            <w:vAlign w:val="center"/>
          </w:tcPr>
          <w:p w14:paraId="78E52892" w14:textId="77777777" w:rsidR="006C7845" w:rsidRPr="004C1E17" w:rsidRDefault="006C7845" w:rsidP="004C1E17">
            <w:pPr>
              <w:jc w:val="both"/>
              <w:rPr>
                <w:sz w:val="28"/>
                <w:szCs w:val="28"/>
              </w:rPr>
            </w:pPr>
            <w:r w:rsidRPr="004C1E17">
              <w:rPr>
                <w:sz w:val="28"/>
                <w:szCs w:val="28"/>
              </w:rPr>
              <w:t>Динамометр</w:t>
            </w:r>
          </w:p>
        </w:tc>
        <w:tc>
          <w:tcPr>
            <w:tcW w:w="3225" w:type="dxa"/>
            <w:vAlign w:val="center"/>
          </w:tcPr>
          <w:p w14:paraId="0A5265B9" w14:textId="77777777" w:rsidR="006C7845" w:rsidRPr="004C1E17" w:rsidRDefault="006C7845" w:rsidP="004C1E17">
            <w:pPr>
              <w:jc w:val="center"/>
              <w:rPr>
                <w:sz w:val="28"/>
                <w:szCs w:val="28"/>
              </w:rPr>
            </w:pPr>
            <w:r w:rsidRPr="004C1E17">
              <w:rPr>
                <w:sz w:val="28"/>
                <w:szCs w:val="28"/>
              </w:rPr>
              <w:t>Не менее 1 шт.</w:t>
            </w:r>
          </w:p>
        </w:tc>
      </w:tr>
      <w:tr w:rsidR="006C7845" w:rsidRPr="004C1E17" w14:paraId="152CA1FA" w14:textId="77777777" w:rsidTr="003B7CD7">
        <w:trPr>
          <w:jc w:val="center"/>
        </w:trPr>
        <w:tc>
          <w:tcPr>
            <w:tcW w:w="6345" w:type="dxa"/>
            <w:vAlign w:val="center"/>
          </w:tcPr>
          <w:p w14:paraId="449083B1" w14:textId="77777777" w:rsidR="006C7845" w:rsidRPr="004C1E17" w:rsidRDefault="006C7845" w:rsidP="004C1E17">
            <w:pPr>
              <w:jc w:val="both"/>
              <w:rPr>
                <w:sz w:val="28"/>
                <w:szCs w:val="28"/>
              </w:rPr>
            </w:pPr>
            <w:proofErr w:type="spellStart"/>
            <w:r w:rsidRPr="004C1E17">
              <w:rPr>
                <w:sz w:val="28"/>
                <w:szCs w:val="28"/>
              </w:rPr>
              <w:t>Тепловизор</w:t>
            </w:r>
            <w:proofErr w:type="spellEnd"/>
          </w:p>
        </w:tc>
        <w:tc>
          <w:tcPr>
            <w:tcW w:w="3225" w:type="dxa"/>
            <w:vAlign w:val="center"/>
          </w:tcPr>
          <w:p w14:paraId="77190047" w14:textId="77777777" w:rsidR="006C7845" w:rsidRPr="004C1E17" w:rsidRDefault="006C7845" w:rsidP="004C1E17">
            <w:pPr>
              <w:jc w:val="center"/>
              <w:rPr>
                <w:sz w:val="28"/>
                <w:szCs w:val="28"/>
              </w:rPr>
            </w:pPr>
            <w:r w:rsidRPr="004C1E17">
              <w:rPr>
                <w:sz w:val="28"/>
                <w:szCs w:val="28"/>
              </w:rPr>
              <w:t>Не менее 1 шт.</w:t>
            </w:r>
          </w:p>
        </w:tc>
      </w:tr>
      <w:tr w:rsidR="00976FE4" w:rsidRPr="004C1E17" w14:paraId="1430D3AA" w14:textId="77777777" w:rsidTr="003B7CD7">
        <w:trPr>
          <w:jc w:val="center"/>
        </w:trPr>
        <w:tc>
          <w:tcPr>
            <w:tcW w:w="6345" w:type="dxa"/>
            <w:vAlign w:val="center"/>
          </w:tcPr>
          <w:p w14:paraId="6C4EA2CC" w14:textId="77777777" w:rsidR="00976FE4" w:rsidRPr="004C1E17" w:rsidRDefault="00976FE4" w:rsidP="004C1E17">
            <w:pPr>
              <w:jc w:val="both"/>
              <w:rPr>
                <w:sz w:val="28"/>
                <w:szCs w:val="28"/>
              </w:rPr>
            </w:pPr>
            <w:r w:rsidRPr="004C1E17">
              <w:rPr>
                <w:sz w:val="28"/>
                <w:szCs w:val="28"/>
              </w:rPr>
              <w:t>Лаборатория или договор с лабораторией на проведение испытаний бетона, дорожного покрытия, сварных соединений</w:t>
            </w:r>
          </w:p>
        </w:tc>
        <w:tc>
          <w:tcPr>
            <w:tcW w:w="3225" w:type="dxa"/>
            <w:vAlign w:val="center"/>
          </w:tcPr>
          <w:p w14:paraId="1FC8680B" w14:textId="77777777" w:rsidR="00976FE4" w:rsidRPr="004C1E17" w:rsidRDefault="00976FE4" w:rsidP="004C1E17">
            <w:pPr>
              <w:jc w:val="center"/>
              <w:rPr>
                <w:sz w:val="28"/>
                <w:szCs w:val="28"/>
              </w:rPr>
            </w:pPr>
            <w:r w:rsidRPr="004C1E17">
              <w:rPr>
                <w:sz w:val="28"/>
                <w:szCs w:val="28"/>
              </w:rPr>
              <w:t>Не менее 1 лаборатории или</w:t>
            </w:r>
          </w:p>
          <w:p w14:paraId="664C3241" w14:textId="77777777" w:rsidR="00976FE4" w:rsidRPr="004C1E17" w:rsidRDefault="00976FE4" w:rsidP="004C1E17">
            <w:pPr>
              <w:jc w:val="center"/>
              <w:rPr>
                <w:sz w:val="28"/>
                <w:szCs w:val="28"/>
              </w:rPr>
            </w:pPr>
            <w:r w:rsidRPr="004C1E17">
              <w:rPr>
                <w:sz w:val="28"/>
                <w:szCs w:val="28"/>
              </w:rPr>
              <w:t>соответствующего договора</w:t>
            </w:r>
          </w:p>
        </w:tc>
      </w:tr>
    </w:tbl>
    <w:p w14:paraId="3034D163" w14:textId="28521FAA" w:rsidR="00AE19E6" w:rsidRDefault="00AE19E6" w:rsidP="004C1E17">
      <w:pPr>
        <w:jc w:val="both"/>
        <w:rPr>
          <w:sz w:val="28"/>
          <w:szCs w:val="28"/>
        </w:rPr>
      </w:pPr>
    </w:p>
    <w:p w14:paraId="71958177" w14:textId="77777777" w:rsidR="00AE19E6" w:rsidRDefault="00AE19E6">
      <w:pPr>
        <w:autoSpaceDE/>
        <w:autoSpaceDN/>
        <w:spacing w:after="160" w:line="259" w:lineRule="auto"/>
        <w:rPr>
          <w:sz w:val="28"/>
          <w:szCs w:val="28"/>
        </w:rPr>
      </w:pPr>
      <w:r>
        <w:rPr>
          <w:sz w:val="28"/>
          <w:szCs w:val="28"/>
        </w:rPr>
        <w:br w:type="page"/>
      </w:r>
    </w:p>
    <w:p w14:paraId="3B4A5A90" w14:textId="49CF5D00" w:rsidR="00AE19E6" w:rsidRPr="00A74474" w:rsidRDefault="00AE19E6" w:rsidP="00A74474">
      <w:pPr>
        <w:jc w:val="right"/>
        <w:rPr>
          <w:sz w:val="28"/>
          <w:szCs w:val="28"/>
        </w:rPr>
      </w:pPr>
      <w:r w:rsidRPr="00A74474">
        <w:rPr>
          <w:sz w:val="28"/>
          <w:szCs w:val="28"/>
        </w:rPr>
        <w:lastRenderedPageBreak/>
        <w:t>Приложение № 2</w:t>
      </w:r>
    </w:p>
    <w:p w14:paraId="2E810EB2" w14:textId="77777777" w:rsidR="00AE19E6" w:rsidRPr="00A74474" w:rsidRDefault="00AE19E6" w:rsidP="00A74474">
      <w:pPr>
        <w:jc w:val="right"/>
        <w:rPr>
          <w:sz w:val="28"/>
          <w:szCs w:val="28"/>
        </w:rPr>
      </w:pPr>
      <w:r w:rsidRPr="00A74474">
        <w:rPr>
          <w:sz w:val="28"/>
          <w:szCs w:val="28"/>
        </w:rPr>
        <w:t>к Положению о членстве в</w:t>
      </w:r>
    </w:p>
    <w:p w14:paraId="281D87F9" w14:textId="77777777" w:rsidR="00AE19E6" w:rsidRPr="00A74474" w:rsidRDefault="00AE19E6" w:rsidP="00A74474">
      <w:pPr>
        <w:jc w:val="right"/>
        <w:rPr>
          <w:sz w:val="28"/>
          <w:szCs w:val="28"/>
        </w:rPr>
      </w:pPr>
      <w:r w:rsidRPr="00A74474">
        <w:rPr>
          <w:sz w:val="28"/>
          <w:szCs w:val="28"/>
        </w:rPr>
        <w:t>Ассоциации «Союз строителей Ивановской области»</w:t>
      </w:r>
    </w:p>
    <w:p w14:paraId="04AE2871" w14:textId="51023D02" w:rsidR="00D37801" w:rsidRPr="00A74474" w:rsidRDefault="00D37801" w:rsidP="00A74474">
      <w:pPr>
        <w:jc w:val="both"/>
        <w:rPr>
          <w:sz w:val="28"/>
          <w:szCs w:val="28"/>
        </w:rPr>
      </w:pPr>
    </w:p>
    <w:p w14:paraId="5DEB6166" w14:textId="564C0E2D" w:rsidR="00AE19E6" w:rsidRPr="00A74474" w:rsidRDefault="00AE19E6" w:rsidP="00A74474">
      <w:pPr>
        <w:adjustRightInd w:val="0"/>
        <w:jc w:val="center"/>
        <w:rPr>
          <w:rFonts w:eastAsiaTheme="minorHAnsi"/>
          <w:b/>
          <w:sz w:val="28"/>
          <w:szCs w:val="28"/>
          <w:lang w:eastAsia="en-US"/>
        </w:rPr>
      </w:pPr>
      <w:r w:rsidRPr="00A74474">
        <w:rPr>
          <w:rFonts w:eastAsiaTheme="minorHAnsi"/>
          <w:b/>
          <w:sz w:val="28"/>
          <w:szCs w:val="28"/>
          <w:lang w:eastAsia="en-US"/>
        </w:rPr>
        <w:t>Перечень взносов и иных платежей, подлежащих оплате членами Ассоциации «Союз строителей Ивановской области»</w:t>
      </w:r>
      <w:r w:rsidR="00FB13A2" w:rsidRPr="00A74474">
        <w:rPr>
          <w:rFonts w:eastAsiaTheme="minorHAnsi"/>
          <w:b/>
          <w:sz w:val="28"/>
          <w:szCs w:val="28"/>
          <w:lang w:eastAsia="en-US"/>
        </w:rPr>
        <w:t>,</w:t>
      </w:r>
      <w:r w:rsidRPr="00A74474">
        <w:rPr>
          <w:rFonts w:eastAsiaTheme="minorHAnsi"/>
          <w:b/>
          <w:sz w:val="28"/>
          <w:szCs w:val="28"/>
          <w:lang w:eastAsia="en-US"/>
        </w:rPr>
        <w:t xml:space="preserve"> и сроки их оплаты</w:t>
      </w:r>
    </w:p>
    <w:p w14:paraId="61FE8617" w14:textId="22AA3955" w:rsidR="00AE19E6" w:rsidRPr="00A74474" w:rsidRDefault="00AE19E6" w:rsidP="00A74474">
      <w:pPr>
        <w:adjustRightInd w:val="0"/>
        <w:jc w:val="both"/>
        <w:rPr>
          <w:rFonts w:eastAsiaTheme="minorHAnsi"/>
          <w:b/>
          <w:sz w:val="28"/>
          <w:szCs w:val="28"/>
          <w:lang w:eastAsia="en-US"/>
        </w:rPr>
      </w:pPr>
    </w:p>
    <w:tbl>
      <w:tblPr>
        <w:tblStyle w:val="af4"/>
        <w:tblW w:w="0" w:type="auto"/>
        <w:jc w:val="center"/>
        <w:tblLook w:val="04A0" w:firstRow="1" w:lastRow="0" w:firstColumn="1" w:lastColumn="0" w:noHBand="0" w:noVBand="1"/>
      </w:tblPr>
      <w:tblGrid>
        <w:gridCol w:w="3871"/>
        <w:gridCol w:w="2840"/>
        <w:gridCol w:w="3597"/>
      </w:tblGrid>
      <w:tr w:rsidR="00A74474" w:rsidRPr="00A74474" w14:paraId="3EF36724" w14:textId="77777777" w:rsidTr="00A74474">
        <w:trPr>
          <w:jc w:val="center"/>
        </w:trPr>
        <w:tc>
          <w:tcPr>
            <w:tcW w:w="3871" w:type="dxa"/>
            <w:vAlign w:val="center"/>
          </w:tcPr>
          <w:p w14:paraId="76057A5D" w14:textId="77777777" w:rsidR="00A74474" w:rsidRPr="00A74474" w:rsidRDefault="00A74474" w:rsidP="00A74474">
            <w:pPr>
              <w:adjustRightInd w:val="0"/>
              <w:jc w:val="center"/>
              <w:rPr>
                <w:b/>
                <w:sz w:val="28"/>
                <w:szCs w:val="28"/>
              </w:rPr>
            </w:pPr>
            <w:r w:rsidRPr="00A74474">
              <w:rPr>
                <w:b/>
                <w:sz w:val="28"/>
                <w:szCs w:val="28"/>
              </w:rPr>
              <w:t>Наименование взноса / иного платежа</w:t>
            </w:r>
          </w:p>
        </w:tc>
        <w:tc>
          <w:tcPr>
            <w:tcW w:w="2840" w:type="dxa"/>
            <w:vAlign w:val="center"/>
          </w:tcPr>
          <w:p w14:paraId="4B3440CA" w14:textId="77777777" w:rsidR="00A74474" w:rsidRPr="00A74474" w:rsidRDefault="00A74474" w:rsidP="00A74474">
            <w:pPr>
              <w:adjustRightInd w:val="0"/>
              <w:jc w:val="center"/>
              <w:rPr>
                <w:b/>
                <w:sz w:val="28"/>
                <w:szCs w:val="28"/>
              </w:rPr>
            </w:pPr>
            <w:r w:rsidRPr="00A74474">
              <w:rPr>
                <w:b/>
                <w:sz w:val="28"/>
                <w:szCs w:val="28"/>
              </w:rPr>
              <w:t>Размер</w:t>
            </w:r>
          </w:p>
        </w:tc>
        <w:tc>
          <w:tcPr>
            <w:tcW w:w="3597" w:type="dxa"/>
            <w:vAlign w:val="center"/>
          </w:tcPr>
          <w:p w14:paraId="2EA65ABA" w14:textId="77777777" w:rsidR="00A74474" w:rsidRPr="00A74474" w:rsidRDefault="00A74474" w:rsidP="00A74474">
            <w:pPr>
              <w:adjustRightInd w:val="0"/>
              <w:jc w:val="center"/>
              <w:rPr>
                <w:b/>
                <w:sz w:val="28"/>
                <w:szCs w:val="28"/>
              </w:rPr>
            </w:pPr>
            <w:r w:rsidRPr="00A74474">
              <w:rPr>
                <w:b/>
                <w:sz w:val="28"/>
                <w:szCs w:val="28"/>
              </w:rPr>
              <w:t>Срок оплаты</w:t>
            </w:r>
          </w:p>
        </w:tc>
      </w:tr>
      <w:tr w:rsidR="00A74474" w:rsidRPr="00A74474" w14:paraId="73309BB1" w14:textId="77777777" w:rsidTr="00A74474">
        <w:trPr>
          <w:jc w:val="center"/>
        </w:trPr>
        <w:tc>
          <w:tcPr>
            <w:tcW w:w="3871" w:type="dxa"/>
            <w:vAlign w:val="center"/>
          </w:tcPr>
          <w:p w14:paraId="1AC89431" w14:textId="77777777" w:rsidR="00A74474" w:rsidRPr="00A74474" w:rsidRDefault="00A74474" w:rsidP="00A74474">
            <w:pPr>
              <w:adjustRightInd w:val="0"/>
              <w:jc w:val="center"/>
              <w:rPr>
                <w:sz w:val="28"/>
                <w:szCs w:val="28"/>
              </w:rPr>
            </w:pPr>
            <w:r w:rsidRPr="00A74474">
              <w:rPr>
                <w:sz w:val="28"/>
                <w:szCs w:val="28"/>
              </w:rPr>
              <w:t>Вступительный взнос</w:t>
            </w:r>
          </w:p>
        </w:tc>
        <w:tc>
          <w:tcPr>
            <w:tcW w:w="2840" w:type="dxa"/>
            <w:vAlign w:val="center"/>
          </w:tcPr>
          <w:p w14:paraId="1BE9D38D" w14:textId="77777777" w:rsidR="00A74474" w:rsidRPr="00A74474" w:rsidRDefault="00A74474" w:rsidP="00A74474">
            <w:pPr>
              <w:adjustRightInd w:val="0"/>
              <w:jc w:val="center"/>
              <w:rPr>
                <w:sz w:val="28"/>
                <w:szCs w:val="28"/>
              </w:rPr>
            </w:pPr>
            <w:r w:rsidRPr="00A74474">
              <w:rPr>
                <w:sz w:val="28"/>
                <w:szCs w:val="28"/>
              </w:rPr>
              <w:t>0 руб.</w:t>
            </w:r>
          </w:p>
        </w:tc>
        <w:tc>
          <w:tcPr>
            <w:tcW w:w="3597" w:type="dxa"/>
            <w:vMerge w:val="restart"/>
            <w:vAlign w:val="center"/>
          </w:tcPr>
          <w:p w14:paraId="75164A63" w14:textId="23084155" w:rsidR="00A74474" w:rsidRPr="00A74474" w:rsidRDefault="00A74474" w:rsidP="00A74474">
            <w:pPr>
              <w:adjustRightInd w:val="0"/>
              <w:jc w:val="both"/>
              <w:rPr>
                <w:sz w:val="28"/>
                <w:szCs w:val="28"/>
              </w:rPr>
            </w:pPr>
            <w:r w:rsidRPr="00A74474">
              <w:rPr>
                <w:sz w:val="28"/>
                <w:szCs w:val="28"/>
              </w:rPr>
              <w:t>В течение 7 (семи) рабочих дней со дня получения уведомления, указанного в пункте 3.9 Положения</w:t>
            </w:r>
          </w:p>
        </w:tc>
      </w:tr>
      <w:tr w:rsidR="00A74474" w:rsidRPr="00A74474" w14:paraId="02E700AF" w14:textId="77777777" w:rsidTr="00A74474">
        <w:trPr>
          <w:jc w:val="center"/>
        </w:trPr>
        <w:tc>
          <w:tcPr>
            <w:tcW w:w="3871" w:type="dxa"/>
            <w:vAlign w:val="center"/>
          </w:tcPr>
          <w:p w14:paraId="2AD1CC83" w14:textId="77777777" w:rsidR="00A74474" w:rsidRPr="00A74474" w:rsidRDefault="00A74474" w:rsidP="00A74474">
            <w:pPr>
              <w:adjustRightInd w:val="0"/>
              <w:jc w:val="both"/>
              <w:rPr>
                <w:sz w:val="28"/>
                <w:szCs w:val="28"/>
              </w:rPr>
            </w:pPr>
            <w:r w:rsidRPr="00A74474">
              <w:rPr>
                <w:sz w:val="28"/>
                <w:szCs w:val="28"/>
              </w:rPr>
              <w:t>Взнос в компенсационный фонд возмещения вреда</w:t>
            </w:r>
          </w:p>
        </w:tc>
        <w:tc>
          <w:tcPr>
            <w:tcW w:w="2840" w:type="dxa"/>
            <w:vAlign w:val="center"/>
          </w:tcPr>
          <w:p w14:paraId="4D9F9721" w14:textId="77777777" w:rsidR="00A74474" w:rsidRPr="00A74474" w:rsidRDefault="00A74474" w:rsidP="00A74474">
            <w:pPr>
              <w:adjustRightInd w:val="0"/>
              <w:jc w:val="both"/>
              <w:rPr>
                <w:sz w:val="28"/>
                <w:szCs w:val="28"/>
              </w:rPr>
            </w:pPr>
            <w:r w:rsidRPr="00A74474">
              <w:rPr>
                <w:sz w:val="28"/>
                <w:szCs w:val="28"/>
              </w:rPr>
              <w:t>В зависимости от выбранного уровня ответственности</w:t>
            </w:r>
          </w:p>
        </w:tc>
        <w:tc>
          <w:tcPr>
            <w:tcW w:w="3597" w:type="dxa"/>
            <w:vMerge/>
            <w:vAlign w:val="center"/>
          </w:tcPr>
          <w:p w14:paraId="7E75A926" w14:textId="77777777" w:rsidR="00A74474" w:rsidRPr="00A74474" w:rsidRDefault="00A74474" w:rsidP="00A74474">
            <w:pPr>
              <w:adjustRightInd w:val="0"/>
              <w:jc w:val="both"/>
              <w:rPr>
                <w:sz w:val="28"/>
                <w:szCs w:val="28"/>
              </w:rPr>
            </w:pPr>
          </w:p>
        </w:tc>
      </w:tr>
      <w:tr w:rsidR="00A74474" w:rsidRPr="00A74474" w14:paraId="5A06D9BD" w14:textId="77777777" w:rsidTr="00A74474">
        <w:trPr>
          <w:jc w:val="center"/>
        </w:trPr>
        <w:tc>
          <w:tcPr>
            <w:tcW w:w="3871" w:type="dxa"/>
            <w:vAlign w:val="center"/>
          </w:tcPr>
          <w:p w14:paraId="7311E002" w14:textId="77777777" w:rsidR="00A74474" w:rsidRPr="00A74474" w:rsidRDefault="00A74474" w:rsidP="00A74474">
            <w:pPr>
              <w:adjustRightInd w:val="0"/>
              <w:jc w:val="both"/>
              <w:rPr>
                <w:sz w:val="28"/>
                <w:szCs w:val="28"/>
              </w:rPr>
            </w:pPr>
            <w:r w:rsidRPr="00A74474">
              <w:rPr>
                <w:sz w:val="28"/>
                <w:szCs w:val="28"/>
              </w:rPr>
              <w:t>Взнос в компенсационный фонд обеспечения договорных обязательств</w:t>
            </w:r>
          </w:p>
        </w:tc>
        <w:tc>
          <w:tcPr>
            <w:tcW w:w="2840" w:type="dxa"/>
            <w:vAlign w:val="center"/>
          </w:tcPr>
          <w:p w14:paraId="0FCBB3E7" w14:textId="77777777" w:rsidR="00A74474" w:rsidRPr="00A74474" w:rsidRDefault="00A74474" w:rsidP="00A74474">
            <w:pPr>
              <w:adjustRightInd w:val="0"/>
              <w:jc w:val="both"/>
              <w:rPr>
                <w:sz w:val="28"/>
                <w:szCs w:val="28"/>
              </w:rPr>
            </w:pPr>
            <w:r w:rsidRPr="00A74474">
              <w:rPr>
                <w:sz w:val="28"/>
                <w:szCs w:val="28"/>
              </w:rPr>
              <w:t>В зависимости от выбранного уровня ответственности</w:t>
            </w:r>
          </w:p>
        </w:tc>
        <w:tc>
          <w:tcPr>
            <w:tcW w:w="3597" w:type="dxa"/>
            <w:vMerge/>
            <w:vAlign w:val="center"/>
          </w:tcPr>
          <w:p w14:paraId="14C16330" w14:textId="77777777" w:rsidR="00A74474" w:rsidRPr="00A74474" w:rsidRDefault="00A74474" w:rsidP="00A74474">
            <w:pPr>
              <w:adjustRightInd w:val="0"/>
              <w:jc w:val="both"/>
              <w:rPr>
                <w:sz w:val="28"/>
                <w:szCs w:val="28"/>
              </w:rPr>
            </w:pPr>
          </w:p>
        </w:tc>
      </w:tr>
      <w:tr w:rsidR="00A74474" w:rsidRPr="00A74474" w14:paraId="5DBC7A73" w14:textId="77777777" w:rsidTr="00A74474">
        <w:trPr>
          <w:jc w:val="center"/>
        </w:trPr>
        <w:tc>
          <w:tcPr>
            <w:tcW w:w="3871" w:type="dxa"/>
            <w:vAlign w:val="center"/>
          </w:tcPr>
          <w:p w14:paraId="53DC156E" w14:textId="77777777" w:rsidR="00A74474" w:rsidRPr="00A74474" w:rsidRDefault="00A74474" w:rsidP="00A74474">
            <w:pPr>
              <w:adjustRightInd w:val="0"/>
              <w:jc w:val="center"/>
              <w:rPr>
                <w:sz w:val="28"/>
                <w:szCs w:val="28"/>
              </w:rPr>
            </w:pPr>
            <w:r w:rsidRPr="00A74474">
              <w:rPr>
                <w:sz w:val="28"/>
                <w:szCs w:val="28"/>
              </w:rPr>
              <w:t>Членский взнос</w:t>
            </w:r>
          </w:p>
        </w:tc>
        <w:tc>
          <w:tcPr>
            <w:tcW w:w="2840" w:type="dxa"/>
            <w:vAlign w:val="center"/>
          </w:tcPr>
          <w:p w14:paraId="3D2EFAC6" w14:textId="362178C9" w:rsidR="00A74474" w:rsidRPr="00A74474" w:rsidRDefault="00F01FF7" w:rsidP="00A74474">
            <w:pPr>
              <w:adjustRightInd w:val="0"/>
              <w:jc w:val="center"/>
              <w:rPr>
                <w:sz w:val="28"/>
                <w:szCs w:val="28"/>
              </w:rPr>
            </w:pPr>
            <w:r>
              <w:rPr>
                <w:sz w:val="28"/>
                <w:szCs w:val="28"/>
              </w:rPr>
              <w:t xml:space="preserve">Минимальный </w:t>
            </w:r>
            <w:r w:rsidR="00A74474" w:rsidRPr="00A74474">
              <w:rPr>
                <w:sz w:val="28"/>
                <w:szCs w:val="28"/>
              </w:rPr>
              <w:t>60 000 рублей в год</w:t>
            </w:r>
          </w:p>
        </w:tc>
        <w:tc>
          <w:tcPr>
            <w:tcW w:w="3597" w:type="dxa"/>
            <w:vAlign w:val="center"/>
          </w:tcPr>
          <w:p w14:paraId="4E57414A" w14:textId="77777777" w:rsidR="00A74474" w:rsidRPr="00A74474" w:rsidRDefault="00A74474" w:rsidP="00A74474">
            <w:pPr>
              <w:jc w:val="both"/>
              <w:rPr>
                <w:sz w:val="28"/>
                <w:szCs w:val="28"/>
              </w:rPr>
            </w:pPr>
            <w:r w:rsidRPr="00A74474">
              <w:rPr>
                <w:sz w:val="28"/>
                <w:szCs w:val="28"/>
              </w:rPr>
              <w:t>Для действующих членов Ассоциации - не позднее пятого числа первого месяца квартала, за который оплачивается ежеквартальный членский взнос).</w:t>
            </w:r>
          </w:p>
          <w:p w14:paraId="0470990A" w14:textId="77777777" w:rsidR="00A74474" w:rsidRPr="00A74474" w:rsidRDefault="00A74474" w:rsidP="00A74474">
            <w:pPr>
              <w:adjustRightInd w:val="0"/>
              <w:jc w:val="both"/>
              <w:rPr>
                <w:sz w:val="28"/>
                <w:szCs w:val="28"/>
              </w:rPr>
            </w:pPr>
          </w:p>
          <w:p w14:paraId="6EABD059" w14:textId="77777777" w:rsidR="00A74474" w:rsidRPr="00A74474" w:rsidRDefault="00A74474" w:rsidP="00A74474">
            <w:pPr>
              <w:jc w:val="both"/>
              <w:rPr>
                <w:sz w:val="28"/>
                <w:szCs w:val="28"/>
              </w:rPr>
            </w:pPr>
            <w:r w:rsidRPr="00A74474">
              <w:rPr>
                <w:sz w:val="28"/>
                <w:szCs w:val="28"/>
              </w:rPr>
              <w:t>Вновь вступившие в Ассоциацию оплачивают членский взнос в полном объеме за текущий квартал в течение 3 (трех) рабочих дней с момента внесения записи в Единый реестр сведений о членах Ассоциации.</w:t>
            </w:r>
          </w:p>
          <w:p w14:paraId="5064DD9E" w14:textId="77777777" w:rsidR="00A74474" w:rsidRPr="00A74474" w:rsidRDefault="00A74474" w:rsidP="00A74474">
            <w:pPr>
              <w:jc w:val="both"/>
              <w:rPr>
                <w:sz w:val="28"/>
                <w:szCs w:val="28"/>
              </w:rPr>
            </w:pPr>
            <w:r w:rsidRPr="00A74474">
              <w:rPr>
                <w:sz w:val="28"/>
                <w:szCs w:val="28"/>
              </w:rPr>
              <w:t>При вступлении в Ассоциацию во втором либо третьем месяце соответствующего квартала размер членского взноса, подлежащего уплате, определяется с месяца внесения записи в Единый реестр сведений о членах Ассоциации.</w:t>
            </w:r>
          </w:p>
          <w:p w14:paraId="4896D6D5" w14:textId="77777777" w:rsidR="00A74474" w:rsidRPr="00A74474" w:rsidRDefault="00A74474" w:rsidP="00A74474">
            <w:pPr>
              <w:jc w:val="both"/>
              <w:rPr>
                <w:sz w:val="28"/>
                <w:szCs w:val="28"/>
              </w:rPr>
            </w:pPr>
            <w:r w:rsidRPr="00A74474">
              <w:rPr>
                <w:sz w:val="28"/>
                <w:szCs w:val="28"/>
              </w:rPr>
              <w:t xml:space="preserve">Вне зависимости от даты </w:t>
            </w:r>
            <w:r w:rsidRPr="00A74474">
              <w:rPr>
                <w:sz w:val="28"/>
                <w:szCs w:val="28"/>
              </w:rPr>
              <w:lastRenderedPageBreak/>
              <w:t>приема в члены Ассоциации, членский взнос уплачивается в полном размере за тот месяц, в котором внесена запись в Единый реестр сведений о членах Ассоциации</w:t>
            </w:r>
          </w:p>
        </w:tc>
      </w:tr>
      <w:tr w:rsidR="00A74474" w:rsidRPr="00A74474" w14:paraId="3B84893F" w14:textId="77777777" w:rsidTr="00A74474">
        <w:trPr>
          <w:jc w:val="center"/>
        </w:trPr>
        <w:tc>
          <w:tcPr>
            <w:tcW w:w="3871" w:type="dxa"/>
            <w:vAlign w:val="center"/>
          </w:tcPr>
          <w:p w14:paraId="22B27C26" w14:textId="77777777" w:rsidR="00A74474" w:rsidRPr="00A74474" w:rsidRDefault="00A74474" w:rsidP="00A74474">
            <w:pPr>
              <w:adjustRightInd w:val="0"/>
              <w:jc w:val="both"/>
              <w:rPr>
                <w:sz w:val="28"/>
                <w:szCs w:val="28"/>
              </w:rPr>
            </w:pPr>
            <w:r w:rsidRPr="00A74474">
              <w:rPr>
                <w:sz w:val="28"/>
                <w:szCs w:val="28"/>
              </w:rPr>
              <w:lastRenderedPageBreak/>
              <w:t>Ежегодный целевой взнос на нужды НОСТРОЙ</w:t>
            </w:r>
          </w:p>
        </w:tc>
        <w:tc>
          <w:tcPr>
            <w:tcW w:w="2840" w:type="dxa"/>
            <w:vAlign w:val="center"/>
          </w:tcPr>
          <w:p w14:paraId="345186A3" w14:textId="77777777" w:rsidR="00A74474" w:rsidRPr="00A74474" w:rsidRDefault="00A74474" w:rsidP="00A74474">
            <w:pPr>
              <w:adjustRightInd w:val="0"/>
              <w:jc w:val="center"/>
              <w:rPr>
                <w:sz w:val="28"/>
                <w:szCs w:val="28"/>
              </w:rPr>
            </w:pPr>
            <w:r w:rsidRPr="00A74474">
              <w:rPr>
                <w:sz w:val="28"/>
                <w:szCs w:val="28"/>
              </w:rPr>
              <w:t>8 000 рублей</w:t>
            </w:r>
          </w:p>
        </w:tc>
        <w:tc>
          <w:tcPr>
            <w:tcW w:w="3597" w:type="dxa"/>
            <w:vAlign w:val="center"/>
          </w:tcPr>
          <w:p w14:paraId="36A6E3F9" w14:textId="77777777" w:rsidR="00A74474" w:rsidRPr="00A74474" w:rsidRDefault="00A74474" w:rsidP="00A74474">
            <w:pPr>
              <w:jc w:val="both"/>
              <w:rPr>
                <w:sz w:val="28"/>
                <w:szCs w:val="28"/>
              </w:rPr>
            </w:pPr>
            <w:r w:rsidRPr="00A74474">
              <w:rPr>
                <w:sz w:val="28"/>
                <w:szCs w:val="28"/>
              </w:rPr>
              <w:t>Не позднее пятого числа первого месяца квартала, за который оплачивается ежеквартальный членский взнос</w:t>
            </w:r>
          </w:p>
        </w:tc>
      </w:tr>
    </w:tbl>
    <w:p w14:paraId="7766250D" w14:textId="049016AE" w:rsidR="00AE19E6" w:rsidRDefault="00AE19E6" w:rsidP="00A74474">
      <w:pPr>
        <w:adjustRightInd w:val="0"/>
        <w:jc w:val="both"/>
        <w:rPr>
          <w:rFonts w:eastAsiaTheme="minorHAnsi"/>
          <w:b/>
          <w:sz w:val="28"/>
          <w:szCs w:val="28"/>
          <w:lang w:eastAsia="en-US"/>
        </w:rPr>
      </w:pPr>
    </w:p>
    <w:tbl>
      <w:tblPr>
        <w:tblStyle w:val="af4"/>
        <w:tblW w:w="0" w:type="auto"/>
        <w:tblLook w:val="04A0" w:firstRow="1" w:lastRow="0" w:firstColumn="1" w:lastColumn="0" w:noHBand="0" w:noVBand="1"/>
      </w:tblPr>
      <w:tblGrid>
        <w:gridCol w:w="5041"/>
        <w:gridCol w:w="5041"/>
      </w:tblGrid>
      <w:tr w:rsidR="00A74474" w14:paraId="6282F715" w14:textId="77777777" w:rsidTr="00A74474">
        <w:tc>
          <w:tcPr>
            <w:tcW w:w="5041" w:type="dxa"/>
          </w:tcPr>
          <w:p w14:paraId="238F1E31" w14:textId="69F577E4" w:rsidR="00A74474" w:rsidRPr="00A74474" w:rsidRDefault="00A74474" w:rsidP="00A74474">
            <w:pPr>
              <w:adjustRightInd w:val="0"/>
              <w:jc w:val="center"/>
              <w:rPr>
                <w:rFonts w:eastAsiaTheme="minorHAnsi"/>
                <w:b/>
                <w:sz w:val="28"/>
                <w:szCs w:val="28"/>
                <w:lang w:eastAsia="en-US"/>
              </w:rPr>
            </w:pPr>
            <w:r w:rsidRPr="00A74474">
              <w:rPr>
                <w:b/>
                <w:sz w:val="28"/>
                <w:szCs w:val="28"/>
              </w:rPr>
              <w:t>Планируемая стоимость строительства по одному договору</w:t>
            </w:r>
          </w:p>
        </w:tc>
        <w:tc>
          <w:tcPr>
            <w:tcW w:w="5041" w:type="dxa"/>
          </w:tcPr>
          <w:p w14:paraId="4485F7DF" w14:textId="48D96CED" w:rsidR="00A74474" w:rsidRPr="00A74474" w:rsidRDefault="00A74474" w:rsidP="00A74474">
            <w:pPr>
              <w:adjustRightInd w:val="0"/>
              <w:jc w:val="center"/>
              <w:rPr>
                <w:rFonts w:eastAsiaTheme="minorHAnsi"/>
                <w:b/>
                <w:sz w:val="28"/>
                <w:szCs w:val="28"/>
                <w:lang w:eastAsia="en-US"/>
              </w:rPr>
            </w:pPr>
            <w:r w:rsidRPr="00A74474">
              <w:rPr>
                <w:b/>
                <w:sz w:val="28"/>
                <w:szCs w:val="28"/>
              </w:rPr>
              <w:t>Размер первой части членского взноса, руб.</w:t>
            </w:r>
          </w:p>
        </w:tc>
      </w:tr>
      <w:tr w:rsidR="00A74474" w14:paraId="2F78B795" w14:textId="77777777" w:rsidTr="004102C4">
        <w:tc>
          <w:tcPr>
            <w:tcW w:w="5041" w:type="dxa"/>
            <w:vAlign w:val="center"/>
          </w:tcPr>
          <w:p w14:paraId="5E4AA5CC" w14:textId="716F0615" w:rsidR="00A74474" w:rsidRPr="00A74474" w:rsidRDefault="00A74474" w:rsidP="00A74474">
            <w:pPr>
              <w:adjustRightInd w:val="0"/>
              <w:jc w:val="center"/>
              <w:rPr>
                <w:sz w:val="28"/>
                <w:szCs w:val="28"/>
              </w:rPr>
            </w:pPr>
            <w:r w:rsidRPr="00A74474">
              <w:rPr>
                <w:sz w:val="28"/>
                <w:szCs w:val="28"/>
              </w:rPr>
              <w:t>не превышает 90 000 000 руб.</w:t>
            </w:r>
          </w:p>
        </w:tc>
        <w:tc>
          <w:tcPr>
            <w:tcW w:w="5041" w:type="dxa"/>
            <w:vAlign w:val="center"/>
          </w:tcPr>
          <w:p w14:paraId="70C778F8" w14:textId="4B494046" w:rsidR="00A74474" w:rsidRPr="00A74474" w:rsidRDefault="00A74474" w:rsidP="00A74474">
            <w:pPr>
              <w:adjustRightInd w:val="0"/>
              <w:jc w:val="center"/>
              <w:rPr>
                <w:sz w:val="28"/>
                <w:szCs w:val="28"/>
              </w:rPr>
            </w:pPr>
            <w:r w:rsidRPr="00A74474">
              <w:rPr>
                <w:sz w:val="28"/>
                <w:szCs w:val="28"/>
              </w:rPr>
              <w:t>60 000</w:t>
            </w:r>
          </w:p>
        </w:tc>
      </w:tr>
      <w:tr w:rsidR="00A74474" w14:paraId="0AA16D83" w14:textId="77777777" w:rsidTr="004102C4">
        <w:tc>
          <w:tcPr>
            <w:tcW w:w="5041" w:type="dxa"/>
            <w:vAlign w:val="center"/>
          </w:tcPr>
          <w:p w14:paraId="2B42E221" w14:textId="5433A5F4" w:rsidR="00A74474" w:rsidRPr="00A74474" w:rsidRDefault="00A74474" w:rsidP="00A74474">
            <w:pPr>
              <w:adjustRightInd w:val="0"/>
              <w:jc w:val="center"/>
              <w:rPr>
                <w:sz w:val="28"/>
                <w:szCs w:val="28"/>
              </w:rPr>
            </w:pPr>
            <w:r w:rsidRPr="00A74474">
              <w:rPr>
                <w:sz w:val="28"/>
                <w:szCs w:val="28"/>
              </w:rPr>
              <w:t>не превышает 500 000 000 руб.</w:t>
            </w:r>
          </w:p>
        </w:tc>
        <w:tc>
          <w:tcPr>
            <w:tcW w:w="5041" w:type="dxa"/>
            <w:vAlign w:val="center"/>
          </w:tcPr>
          <w:p w14:paraId="3FE9E275" w14:textId="5C726A64" w:rsidR="00A74474" w:rsidRPr="00A74474" w:rsidRDefault="00A74474" w:rsidP="00A74474">
            <w:pPr>
              <w:adjustRightInd w:val="0"/>
              <w:jc w:val="center"/>
              <w:rPr>
                <w:sz w:val="28"/>
                <w:szCs w:val="28"/>
              </w:rPr>
            </w:pPr>
            <w:r w:rsidRPr="00A74474">
              <w:rPr>
                <w:sz w:val="28"/>
                <w:szCs w:val="28"/>
              </w:rPr>
              <w:t>70 000</w:t>
            </w:r>
          </w:p>
        </w:tc>
      </w:tr>
      <w:tr w:rsidR="00A74474" w14:paraId="04EB23A5" w14:textId="77777777" w:rsidTr="004102C4">
        <w:tc>
          <w:tcPr>
            <w:tcW w:w="5041" w:type="dxa"/>
            <w:vAlign w:val="center"/>
          </w:tcPr>
          <w:p w14:paraId="61583294" w14:textId="2C68559F" w:rsidR="00A74474" w:rsidRPr="00A74474" w:rsidRDefault="00A74474" w:rsidP="00A74474">
            <w:pPr>
              <w:adjustRightInd w:val="0"/>
              <w:jc w:val="center"/>
              <w:rPr>
                <w:sz w:val="28"/>
                <w:szCs w:val="28"/>
              </w:rPr>
            </w:pPr>
            <w:r w:rsidRPr="00A74474">
              <w:rPr>
                <w:sz w:val="28"/>
                <w:szCs w:val="28"/>
              </w:rPr>
              <w:t>не превышает 3 000 000 000 руб.</w:t>
            </w:r>
          </w:p>
        </w:tc>
        <w:tc>
          <w:tcPr>
            <w:tcW w:w="5041" w:type="dxa"/>
            <w:vAlign w:val="center"/>
          </w:tcPr>
          <w:p w14:paraId="0F993DF9" w14:textId="39A97FB1" w:rsidR="00A74474" w:rsidRPr="00A74474" w:rsidRDefault="00A74474" w:rsidP="00A74474">
            <w:pPr>
              <w:adjustRightInd w:val="0"/>
              <w:jc w:val="center"/>
              <w:rPr>
                <w:sz w:val="28"/>
                <w:szCs w:val="28"/>
              </w:rPr>
            </w:pPr>
            <w:r w:rsidRPr="00A74474">
              <w:rPr>
                <w:sz w:val="28"/>
                <w:szCs w:val="28"/>
              </w:rPr>
              <w:t>80 000</w:t>
            </w:r>
          </w:p>
        </w:tc>
      </w:tr>
      <w:tr w:rsidR="00A74474" w14:paraId="193E4D24" w14:textId="77777777" w:rsidTr="004102C4">
        <w:tc>
          <w:tcPr>
            <w:tcW w:w="5041" w:type="dxa"/>
            <w:vAlign w:val="center"/>
          </w:tcPr>
          <w:p w14:paraId="1B32154F" w14:textId="3694755B" w:rsidR="00A74474" w:rsidRPr="00A74474" w:rsidRDefault="00A74474" w:rsidP="00A74474">
            <w:pPr>
              <w:adjustRightInd w:val="0"/>
              <w:jc w:val="center"/>
              <w:rPr>
                <w:sz w:val="28"/>
                <w:szCs w:val="28"/>
              </w:rPr>
            </w:pPr>
            <w:r w:rsidRPr="00A74474">
              <w:rPr>
                <w:sz w:val="28"/>
                <w:szCs w:val="28"/>
              </w:rPr>
              <w:t>не превышает 10 000 000 000 руб.</w:t>
            </w:r>
          </w:p>
        </w:tc>
        <w:tc>
          <w:tcPr>
            <w:tcW w:w="5041" w:type="dxa"/>
            <w:vAlign w:val="center"/>
          </w:tcPr>
          <w:p w14:paraId="6B683ECE" w14:textId="7866E58B" w:rsidR="00A74474" w:rsidRPr="00A74474" w:rsidRDefault="00A74474" w:rsidP="00A74474">
            <w:pPr>
              <w:adjustRightInd w:val="0"/>
              <w:jc w:val="center"/>
              <w:rPr>
                <w:sz w:val="28"/>
                <w:szCs w:val="28"/>
              </w:rPr>
            </w:pPr>
            <w:r w:rsidRPr="00A74474">
              <w:rPr>
                <w:sz w:val="28"/>
                <w:szCs w:val="28"/>
              </w:rPr>
              <w:t>90 000</w:t>
            </w:r>
          </w:p>
        </w:tc>
      </w:tr>
      <w:tr w:rsidR="00A74474" w14:paraId="31DFFDC1" w14:textId="77777777" w:rsidTr="004102C4">
        <w:tc>
          <w:tcPr>
            <w:tcW w:w="5041" w:type="dxa"/>
            <w:vAlign w:val="center"/>
          </w:tcPr>
          <w:p w14:paraId="0AC330B3" w14:textId="1E80FC43" w:rsidR="00A74474" w:rsidRPr="00A74474" w:rsidRDefault="00A74474" w:rsidP="00A74474">
            <w:pPr>
              <w:adjustRightInd w:val="0"/>
              <w:jc w:val="center"/>
              <w:rPr>
                <w:sz w:val="28"/>
                <w:szCs w:val="28"/>
              </w:rPr>
            </w:pPr>
            <w:r w:rsidRPr="00A74474">
              <w:rPr>
                <w:sz w:val="28"/>
                <w:szCs w:val="28"/>
              </w:rPr>
              <w:t>составляет 10 000 000 000 руб. и более</w:t>
            </w:r>
          </w:p>
        </w:tc>
        <w:tc>
          <w:tcPr>
            <w:tcW w:w="5041" w:type="dxa"/>
            <w:vAlign w:val="center"/>
          </w:tcPr>
          <w:p w14:paraId="7D2FE7E3" w14:textId="555A4611" w:rsidR="00A74474" w:rsidRPr="00A74474" w:rsidRDefault="00A74474" w:rsidP="00A74474">
            <w:pPr>
              <w:adjustRightInd w:val="0"/>
              <w:jc w:val="center"/>
              <w:rPr>
                <w:sz w:val="28"/>
                <w:szCs w:val="28"/>
              </w:rPr>
            </w:pPr>
            <w:r w:rsidRPr="00A74474">
              <w:rPr>
                <w:sz w:val="28"/>
                <w:szCs w:val="28"/>
              </w:rPr>
              <w:t>100 000</w:t>
            </w:r>
          </w:p>
        </w:tc>
      </w:tr>
      <w:tr w:rsidR="00A74474" w14:paraId="035B63B8" w14:textId="77777777" w:rsidTr="004102C4">
        <w:tc>
          <w:tcPr>
            <w:tcW w:w="5041" w:type="dxa"/>
            <w:vAlign w:val="center"/>
          </w:tcPr>
          <w:p w14:paraId="4EACDCE5" w14:textId="7235CC46" w:rsidR="00A74474" w:rsidRPr="00A74474" w:rsidRDefault="00A74474" w:rsidP="00A74474">
            <w:pPr>
              <w:adjustRightInd w:val="0"/>
              <w:jc w:val="center"/>
              <w:rPr>
                <w:b/>
                <w:sz w:val="28"/>
                <w:szCs w:val="28"/>
              </w:rPr>
            </w:pPr>
            <w:r w:rsidRPr="00A74474">
              <w:rPr>
                <w:b/>
                <w:sz w:val="28"/>
                <w:szCs w:val="28"/>
              </w:rPr>
              <w:t>Предельный размер обязательств по договорам строительного подряда</w:t>
            </w:r>
          </w:p>
        </w:tc>
        <w:tc>
          <w:tcPr>
            <w:tcW w:w="5041" w:type="dxa"/>
            <w:vAlign w:val="center"/>
          </w:tcPr>
          <w:p w14:paraId="58A314A2" w14:textId="14EA7F56" w:rsidR="00A74474" w:rsidRPr="00A74474" w:rsidRDefault="00A74474" w:rsidP="00A74474">
            <w:pPr>
              <w:adjustRightInd w:val="0"/>
              <w:jc w:val="center"/>
              <w:rPr>
                <w:b/>
                <w:sz w:val="28"/>
                <w:szCs w:val="28"/>
              </w:rPr>
            </w:pPr>
            <w:r w:rsidRPr="00A74474">
              <w:rPr>
                <w:b/>
                <w:sz w:val="28"/>
                <w:szCs w:val="28"/>
              </w:rPr>
              <w:t>Размер второй части членского взноса, руб.</w:t>
            </w:r>
          </w:p>
        </w:tc>
      </w:tr>
      <w:tr w:rsidR="00A74474" w14:paraId="6DB9EED1" w14:textId="77777777" w:rsidTr="004102C4">
        <w:tc>
          <w:tcPr>
            <w:tcW w:w="5041" w:type="dxa"/>
            <w:vAlign w:val="center"/>
          </w:tcPr>
          <w:p w14:paraId="34586954" w14:textId="0323BAEC" w:rsidR="00A74474" w:rsidRPr="00A74474" w:rsidRDefault="00A74474" w:rsidP="00A74474">
            <w:pPr>
              <w:adjustRightInd w:val="0"/>
              <w:jc w:val="center"/>
              <w:rPr>
                <w:sz w:val="28"/>
                <w:szCs w:val="28"/>
              </w:rPr>
            </w:pPr>
            <w:r w:rsidRPr="00A74474">
              <w:rPr>
                <w:sz w:val="28"/>
                <w:szCs w:val="28"/>
              </w:rPr>
              <w:t>не превышает 90 000 000 руб.</w:t>
            </w:r>
          </w:p>
        </w:tc>
        <w:tc>
          <w:tcPr>
            <w:tcW w:w="5041" w:type="dxa"/>
            <w:vAlign w:val="center"/>
          </w:tcPr>
          <w:p w14:paraId="3ECD86D2" w14:textId="0E0C9488" w:rsidR="00A74474" w:rsidRPr="00A74474" w:rsidRDefault="00A74474" w:rsidP="00A74474">
            <w:pPr>
              <w:adjustRightInd w:val="0"/>
              <w:jc w:val="center"/>
              <w:rPr>
                <w:sz w:val="28"/>
                <w:szCs w:val="28"/>
              </w:rPr>
            </w:pPr>
            <w:r>
              <w:rPr>
                <w:sz w:val="28"/>
                <w:szCs w:val="28"/>
              </w:rPr>
              <w:t xml:space="preserve">+ </w:t>
            </w:r>
            <w:r w:rsidRPr="00A74474">
              <w:rPr>
                <w:sz w:val="28"/>
                <w:szCs w:val="28"/>
              </w:rPr>
              <w:t>20 000</w:t>
            </w:r>
          </w:p>
        </w:tc>
      </w:tr>
      <w:tr w:rsidR="00A74474" w14:paraId="766E96C7" w14:textId="77777777" w:rsidTr="004102C4">
        <w:tc>
          <w:tcPr>
            <w:tcW w:w="5041" w:type="dxa"/>
            <w:vAlign w:val="center"/>
          </w:tcPr>
          <w:p w14:paraId="312B3DE3" w14:textId="39ACD499" w:rsidR="00A74474" w:rsidRPr="00A74474" w:rsidRDefault="00A74474" w:rsidP="00A74474">
            <w:pPr>
              <w:adjustRightInd w:val="0"/>
              <w:jc w:val="center"/>
              <w:rPr>
                <w:sz w:val="28"/>
                <w:szCs w:val="28"/>
              </w:rPr>
            </w:pPr>
            <w:r w:rsidRPr="00A74474">
              <w:rPr>
                <w:sz w:val="28"/>
                <w:szCs w:val="28"/>
              </w:rPr>
              <w:t>не превышает 500 000 000 руб.</w:t>
            </w:r>
          </w:p>
        </w:tc>
        <w:tc>
          <w:tcPr>
            <w:tcW w:w="5041" w:type="dxa"/>
            <w:vAlign w:val="center"/>
          </w:tcPr>
          <w:p w14:paraId="62F1EF1A" w14:textId="4897F405" w:rsidR="00A74474" w:rsidRPr="00A74474" w:rsidRDefault="00A74474" w:rsidP="00A74474">
            <w:pPr>
              <w:adjustRightInd w:val="0"/>
              <w:jc w:val="center"/>
              <w:rPr>
                <w:sz w:val="28"/>
                <w:szCs w:val="28"/>
              </w:rPr>
            </w:pPr>
            <w:r w:rsidRPr="00A74474">
              <w:rPr>
                <w:sz w:val="28"/>
                <w:szCs w:val="28"/>
              </w:rPr>
              <w:t>+</w:t>
            </w:r>
            <w:r>
              <w:rPr>
                <w:sz w:val="28"/>
                <w:szCs w:val="28"/>
              </w:rPr>
              <w:t xml:space="preserve"> </w:t>
            </w:r>
            <w:r w:rsidRPr="00A74474">
              <w:rPr>
                <w:sz w:val="28"/>
                <w:szCs w:val="28"/>
              </w:rPr>
              <w:t>30 000</w:t>
            </w:r>
          </w:p>
        </w:tc>
      </w:tr>
      <w:tr w:rsidR="00A74474" w14:paraId="7BAE2D03" w14:textId="77777777" w:rsidTr="004102C4">
        <w:tc>
          <w:tcPr>
            <w:tcW w:w="5041" w:type="dxa"/>
            <w:vAlign w:val="center"/>
          </w:tcPr>
          <w:p w14:paraId="5450F6E4" w14:textId="50B7881B" w:rsidR="00A74474" w:rsidRPr="00A74474" w:rsidRDefault="00A74474" w:rsidP="00A74474">
            <w:pPr>
              <w:adjustRightInd w:val="0"/>
              <w:jc w:val="center"/>
              <w:rPr>
                <w:sz w:val="28"/>
                <w:szCs w:val="28"/>
              </w:rPr>
            </w:pPr>
            <w:r w:rsidRPr="00A74474">
              <w:rPr>
                <w:sz w:val="28"/>
                <w:szCs w:val="28"/>
              </w:rPr>
              <w:t>не превышает 3 000 000 000 руб.</w:t>
            </w:r>
          </w:p>
        </w:tc>
        <w:tc>
          <w:tcPr>
            <w:tcW w:w="5041" w:type="dxa"/>
            <w:vAlign w:val="center"/>
          </w:tcPr>
          <w:p w14:paraId="411C7480" w14:textId="73691996" w:rsidR="00A74474" w:rsidRPr="00A74474" w:rsidRDefault="00A74474" w:rsidP="00A74474">
            <w:pPr>
              <w:adjustRightInd w:val="0"/>
              <w:jc w:val="center"/>
              <w:rPr>
                <w:sz w:val="28"/>
                <w:szCs w:val="28"/>
              </w:rPr>
            </w:pPr>
            <w:r w:rsidRPr="00A74474">
              <w:rPr>
                <w:sz w:val="28"/>
                <w:szCs w:val="28"/>
              </w:rPr>
              <w:t>+</w:t>
            </w:r>
            <w:r>
              <w:rPr>
                <w:sz w:val="28"/>
                <w:szCs w:val="28"/>
              </w:rPr>
              <w:t xml:space="preserve"> </w:t>
            </w:r>
            <w:r w:rsidRPr="00A74474">
              <w:rPr>
                <w:sz w:val="28"/>
                <w:szCs w:val="28"/>
              </w:rPr>
              <w:t>40 000</w:t>
            </w:r>
          </w:p>
        </w:tc>
      </w:tr>
      <w:tr w:rsidR="00A74474" w14:paraId="7A1D95D6" w14:textId="77777777" w:rsidTr="004102C4">
        <w:tc>
          <w:tcPr>
            <w:tcW w:w="5041" w:type="dxa"/>
            <w:vAlign w:val="center"/>
          </w:tcPr>
          <w:p w14:paraId="20984A29" w14:textId="49D9EA33" w:rsidR="00A74474" w:rsidRPr="00A74474" w:rsidRDefault="00A74474" w:rsidP="00A74474">
            <w:pPr>
              <w:adjustRightInd w:val="0"/>
              <w:jc w:val="center"/>
              <w:rPr>
                <w:sz w:val="28"/>
                <w:szCs w:val="28"/>
              </w:rPr>
            </w:pPr>
            <w:r w:rsidRPr="00A74474">
              <w:rPr>
                <w:sz w:val="28"/>
                <w:szCs w:val="28"/>
              </w:rPr>
              <w:t>не превышает 10 000 000 000 руб.</w:t>
            </w:r>
          </w:p>
        </w:tc>
        <w:tc>
          <w:tcPr>
            <w:tcW w:w="5041" w:type="dxa"/>
            <w:vAlign w:val="center"/>
          </w:tcPr>
          <w:p w14:paraId="0D61C05E" w14:textId="2D8CDA03" w:rsidR="00A74474" w:rsidRPr="00A74474" w:rsidRDefault="00A74474" w:rsidP="00A74474">
            <w:pPr>
              <w:adjustRightInd w:val="0"/>
              <w:jc w:val="center"/>
              <w:rPr>
                <w:sz w:val="28"/>
                <w:szCs w:val="28"/>
              </w:rPr>
            </w:pPr>
            <w:r w:rsidRPr="00A74474">
              <w:rPr>
                <w:sz w:val="28"/>
                <w:szCs w:val="28"/>
              </w:rPr>
              <w:t>+</w:t>
            </w:r>
            <w:r>
              <w:rPr>
                <w:sz w:val="28"/>
                <w:szCs w:val="28"/>
              </w:rPr>
              <w:t xml:space="preserve"> </w:t>
            </w:r>
            <w:r w:rsidRPr="00A74474">
              <w:rPr>
                <w:sz w:val="28"/>
                <w:szCs w:val="28"/>
              </w:rPr>
              <w:t>50 000</w:t>
            </w:r>
          </w:p>
        </w:tc>
      </w:tr>
      <w:tr w:rsidR="00A74474" w14:paraId="69BEDA98" w14:textId="77777777" w:rsidTr="004102C4">
        <w:tc>
          <w:tcPr>
            <w:tcW w:w="5041" w:type="dxa"/>
            <w:vAlign w:val="center"/>
          </w:tcPr>
          <w:p w14:paraId="66AF2639" w14:textId="7215510E" w:rsidR="00A74474" w:rsidRPr="00A74474" w:rsidRDefault="00A74474" w:rsidP="00A74474">
            <w:pPr>
              <w:adjustRightInd w:val="0"/>
              <w:jc w:val="center"/>
              <w:rPr>
                <w:sz w:val="28"/>
                <w:szCs w:val="28"/>
              </w:rPr>
            </w:pPr>
            <w:r w:rsidRPr="00A74474">
              <w:rPr>
                <w:sz w:val="28"/>
                <w:szCs w:val="28"/>
              </w:rPr>
              <w:t>составляет 10 000 000 000 руб. и более</w:t>
            </w:r>
          </w:p>
        </w:tc>
        <w:tc>
          <w:tcPr>
            <w:tcW w:w="5041" w:type="dxa"/>
            <w:vAlign w:val="center"/>
          </w:tcPr>
          <w:p w14:paraId="685A42BA" w14:textId="1FF84F88" w:rsidR="00A74474" w:rsidRPr="00A74474" w:rsidRDefault="00A74474" w:rsidP="00A74474">
            <w:pPr>
              <w:adjustRightInd w:val="0"/>
              <w:jc w:val="center"/>
              <w:rPr>
                <w:sz w:val="28"/>
                <w:szCs w:val="28"/>
              </w:rPr>
            </w:pPr>
            <w:r w:rsidRPr="00A74474">
              <w:rPr>
                <w:sz w:val="28"/>
                <w:szCs w:val="28"/>
              </w:rPr>
              <w:t>+</w:t>
            </w:r>
            <w:r>
              <w:rPr>
                <w:sz w:val="28"/>
                <w:szCs w:val="28"/>
              </w:rPr>
              <w:t xml:space="preserve"> </w:t>
            </w:r>
            <w:r w:rsidRPr="00A74474">
              <w:rPr>
                <w:sz w:val="28"/>
                <w:szCs w:val="28"/>
              </w:rPr>
              <w:t>60 000</w:t>
            </w:r>
          </w:p>
        </w:tc>
      </w:tr>
    </w:tbl>
    <w:p w14:paraId="7680E2DF" w14:textId="2BDDC7E1" w:rsidR="00A74474" w:rsidRPr="00A74474" w:rsidRDefault="00A74474" w:rsidP="00A74474">
      <w:pPr>
        <w:adjustRightInd w:val="0"/>
        <w:rPr>
          <w:b/>
          <w:sz w:val="28"/>
          <w:szCs w:val="28"/>
        </w:rPr>
      </w:pPr>
    </w:p>
    <w:p w14:paraId="5732F06A" w14:textId="2247E78A" w:rsidR="00A74474" w:rsidRPr="00A74474" w:rsidRDefault="00A74474" w:rsidP="00A74474">
      <w:pPr>
        <w:pStyle w:val="a3"/>
        <w:shd w:val="clear" w:color="auto" w:fill="FFFFFF"/>
        <w:spacing w:before="0" w:beforeAutospacing="0" w:after="0" w:afterAutospacing="0"/>
        <w:ind w:firstLine="567"/>
        <w:jc w:val="both"/>
        <w:rPr>
          <w:color w:val="000000"/>
          <w:sz w:val="28"/>
          <w:szCs w:val="28"/>
        </w:rPr>
      </w:pPr>
      <w:r w:rsidRPr="00A74474">
        <w:rPr>
          <w:i/>
          <w:color w:val="000000"/>
          <w:sz w:val="28"/>
          <w:szCs w:val="28"/>
        </w:rPr>
        <w:t>Для члена Ассоциации, планирующего осуществлять </w:t>
      </w:r>
      <w:r w:rsidRPr="00A74474">
        <w:rPr>
          <w:b/>
          <w:bCs/>
          <w:i/>
          <w:color w:val="000000"/>
          <w:sz w:val="28"/>
          <w:szCs w:val="28"/>
        </w:rPr>
        <w:t>только снос объекта</w:t>
      </w:r>
      <w:r w:rsidRPr="00A74474">
        <w:rPr>
          <w:i/>
          <w:color w:val="000000"/>
          <w:sz w:val="28"/>
          <w:szCs w:val="28"/>
        </w:rPr>
        <w:t> капитального строительства, не связанный со строительством, реконструкцией объекта капитального строительства размер первой части членского взноса устанавливается в размере 50 000 рублей, при намерении осуществлять только снос объекта капитального строительства, не связанный со строительством, реконструкцией объекта капитального строительства по договорам на снос объектов капитального строительства, заключаемым с использованием конкурентных способов размер второй части членского взноса устанавливается в размере 20 000 рублей. Для такого члена Ассоциации общий размер взноса определяется как сумма первой и второй части членского взноса</w:t>
      </w:r>
      <w:r w:rsidRPr="00A74474">
        <w:rPr>
          <w:color w:val="000000"/>
          <w:sz w:val="28"/>
          <w:szCs w:val="28"/>
        </w:rPr>
        <w:t>.</w:t>
      </w:r>
    </w:p>
    <w:sectPr w:rsidR="00A74474" w:rsidRPr="00A74474" w:rsidSect="00425804">
      <w:footerReference w:type="default" r:id="rId13"/>
      <w:footerReference w:type="first" r:id="rId14"/>
      <w:pgSz w:w="11906" w:h="16838"/>
      <w:pgMar w:top="1135" w:right="680" w:bottom="1276" w:left="1134" w:header="709" w:footer="27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C96ED8" w14:textId="77777777" w:rsidR="005C1E76" w:rsidRDefault="005C1E76">
      <w:r>
        <w:separator/>
      </w:r>
    </w:p>
  </w:endnote>
  <w:endnote w:type="continuationSeparator" w:id="0">
    <w:p w14:paraId="7646FB02" w14:textId="77777777" w:rsidR="005C1E76" w:rsidRDefault="005C1E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467684"/>
      <w:docPartObj>
        <w:docPartGallery w:val="Page Numbers (Bottom of Page)"/>
        <w:docPartUnique/>
      </w:docPartObj>
    </w:sdtPr>
    <w:sdtEndPr/>
    <w:sdtContent>
      <w:p w14:paraId="65F5FC0F" w14:textId="7D95147E" w:rsidR="004102C4" w:rsidRDefault="004102C4" w:rsidP="00F62B6E">
        <w:pPr>
          <w:pStyle w:val="a4"/>
          <w:jc w:val="center"/>
        </w:pPr>
        <w:r w:rsidRPr="00EE20B0">
          <w:rPr>
            <w:sz w:val="20"/>
            <w:szCs w:val="20"/>
          </w:rPr>
          <w:fldChar w:fldCharType="begin"/>
        </w:r>
        <w:r w:rsidRPr="00EE20B0">
          <w:rPr>
            <w:sz w:val="20"/>
            <w:szCs w:val="20"/>
          </w:rPr>
          <w:instrText>PAGE   \* MERGEFORMAT</w:instrText>
        </w:r>
        <w:r w:rsidRPr="00EE20B0">
          <w:rPr>
            <w:sz w:val="20"/>
            <w:szCs w:val="20"/>
          </w:rPr>
          <w:fldChar w:fldCharType="separate"/>
        </w:r>
        <w:r w:rsidR="001F2E2F">
          <w:rPr>
            <w:noProof/>
            <w:sz w:val="20"/>
            <w:szCs w:val="20"/>
          </w:rPr>
          <w:t>21</w:t>
        </w:r>
        <w:r w:rsidRPr="00EE20B0">
          <w:rPr>
            <w:sz w:val="20"/>
            <w:szCs w:val="20"/>
          </w:rPr>
          <w:fldChar w:fldCharType="end"/>
        </w:r>
      </w:p>
    </w:sdtContent>
  </w:sdt>
  <w:p w14:paraId="28D3C223" w14:textId="77777777" w:rsidR="004102C4" w:rsidRPr="00EE20B0" w:rsidRDefault="004102C4" w:rsidP="00EE20B0">
    <w:pPr>
      <w:pStyle w:val="a4"/>
      <w:rPr>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2435E2" w14:textId="77777777" w:rsidR="004102C4" w:rsidRDefault="004102C4">
    <w:pPr>
      <w:pStyle w:val="a4"/>
      <w:jc w:val="right"/>
    </w:pPr>
  </w:p>
  <w:p w14:paraId="2533E41D" w14:textId="77777777" w:rsidR="004102C4" w:rsidRDefault="004102C4">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6E555E" w14:textId="77777777" w:rsidR="005C1E76" w:rsidRDefault="005C1E76">
      <w:r>
        <w:separator/>
      </w:r>
    </w:p>
  </w:footnote>
  <w:footnote w:type="continuationSeparator" w:id="0">
    <w:p w14:paraId="44137D5B" w14:textId="77777777" w:rsidR="005C1E76" w:rsidRDefault="005C1E7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B64E5"/>
    <w:multiLevelType w:val="hybridMultilevel"/>
    <w:tmpl w:val="08FA9BB2"/>
    <w:lvl w:ilvl="0" w:tplc="34AE4B30">
      <w:start w:val="1"/>
      <w:numFmt w:val="decimal"/>
      <w:lvlText w:val="%1)"/>
      <w:lvlJc w:val="left"/>
      <w:pPr>
        <w:ind w:left="1159" w:hanging="4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2691DB1"/>
    <w:multiLevelType w:val="hybridMultilevel"/>
    <w:tmpl w:val="B9F22188"/>
    <w:lvl w:ilvl="0" w:tplc="0A76A31E">
      <w:start w:val="1"/>
      <w:numFmt w:val="russianLower"/>
      <w:lvlText w:val="%1)"/>
      <w:lvlJc w:val="left"/>
      <w:pPr>
        <w:ind w:left="1287" w:hanging="360"/>
      </w:pPr>
      <w:rPr>
        <w:rFonts w:hint="default"/>
      </w:rPr>
    </w:lvl>
    <w:lvl w:ilvl="1" w:tplc="C77C957C">
      <w:start w:val="1"/>
      <w:numFmt w:val="decimal"/>
      <w:lvlText w:val="%2)"/>
      <w:lvlJc w:val="left"/>
      <w:pPr>
        <w:ind w:left="2007" w:hanging="360"/>
      </w:pPr>
      <w:rPr>
        <w:rFonts w:hint="default"/>
      </w:r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
    <w:nsid w:val="15C55B68"/>
    <w:multiLevelType w:val="hybridMultilevel"/>
    <w:tmpl w:val="1AEA0764"/>
    <w:lvl w:ilvl="0" w:tplc="0A76A31E">
      <w:start w:val="1"/>
      <w:numFmt w:val="russianLower"/>
      <w:lvlText w:val="%1)"/>
      <w:lvlJc w:val="left"/>
      <w:pPr>
        <w:ind w:left="1287" w:hanging="360"/>
      </w:pPr>
      <w:rPr>
        <w:rFonts w:hint="default"/>
      </w:rPr>
    </w:lvl>
    <w:lvl w:ilvl="1" w:tplc="EB026744">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B1A5ABB"/>
    <w:multiLevelType w:val="hybridMultilevel"/>
    <w:tmpl w:val="24D8F8D2"/>
    <w:lvl w:ilvl="0" w:tplc="B26E92E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2093580E"/>
    <w:multiLevelType w:val="hybridMultilevel"/>
    <w:tmpl w:val="B6709C8C"/>
    <w:lvl w:ilvl="0" w:tplc="0A76A31E">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28481E4D"/>
    <w:multiLevelType w:val="hybridMultilevel"/>
    <w:tmpl w:val="36083D6A"/>
    <w:lvl w:ilvl="0" w:tplc="B26E92E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433C16FC"/>
    <w:multiLevelType w:val="hybridMultilevel"/>
    <w:tmpl w:val="A9720BB2"/>
    <w:lvl w:ilvl="0" w:tplc="B26E92E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4A7E0C91"/>
    <w:multiLevelType w:val="multilevel"/>
    <w:tmpl w:val="AB02E2E0"/>
    <w:lvl w:ilvl="0">
      <w:start w:val="1"/>
      <w:numFmt w:val="decimal"/>
      <w:lvlText w:val="%1."/>
      <w:lvlJc w:val="left"/>
      <w:pPr>
        <w:ind w:left="1429" w:hanging="360"/>
      </w:pPr>
      <w:rPr>
        <w:b/>
      </w:rPr>
    </w:lvl>
    <w:lvl w:ilvl="1">
      <w:start w:val="1"/>
      <w:numFmt w:val="decimal"/>
      <w:isLgl/>
      <w:lvlText w:val="%1.%2."/>
      <w:lvlJc w:val="left"/>
      <w:pPr>
        <w:ind w:left="1489" w:hanging="420"/>
      </w:pPr>
      <w:rPr>
        <w:rFonts w:hint="default"/>
        <w:b w:val="0"/>
        <w:i w:val="0"/>
      </w:rPr>
    </w:lvl>
    <w:lvl w:ilvl="2">
      <w:start w:val="1"/>
      <w:numFmt w:val="decimal"/>
      <w:lvlText w:val="%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8">
    <w:nsid w:val="50DE1816"/>
    <w:multiLevelType w:val="multilevel"/>
    <w:tmpl w:val="C40A3052"/>
    <w:lvl w:ilvl="0">
      <w:start w:val="1"/>
      <w:numFmt w:val="decimal"/>
      <w:lvlText w:val="%1."/>
      <w:lvlJc w:val="left"/>
      <w:pPr>
        <w:ind w:left="1429" w:hanging="360"/>
      </w:pPr>
      <w:rPr>
        <w:b/>
      </w:rPr>
    </w:lvl>
    <w:lvl w:ilvl="1">
      <w:start w:val="1"/>
      <w:numFmt w:val="decimal"/>
      <w:isLgl/>
      <w:lvlText w:val="%1.%2."/>
      <w:lvlJc w:val="left"/>
      <w:pPr>
        <w:ind w:left="1489" w:hanging="420"/>
      </w:pPr>
      <w:rPr>
        <w:rFonts w:hint="default"/>
        <w:b w:val="0"/>
        <w:i w:val="0"/>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9">
    <w:nsid w:val="5C586528"/>
    <w:multiLevelType w:val="multilevel"/>
    <w:tmpl w:val="FE8ABAF6"/>
    <w:lvl w:ilvl="0">
      <w:start w:val="1"/>
      <w:numFmt w:val="decimal"/>
      <w:lvlText w:val="%1."/>
      <w:lvlJc w:val="left"/>
      <w:pPr>
        <w:ind w:left="1429" w:hanging="360"/>
      </w:pPr>
      <w:rPr>
        <w:b/>
      </w:rPr>
    </w:lvl>
    <w:lvl w:ilvl="1">
      <w:start w:val="1"/>
      <w:numFmt w:val="decimal"/>
      <w:lvlText w:val="%2)"/>
      <w:lvlJc w:val="left"/>
      <w:pPr>
        <w:ind w:left="1489" w:hanging="420"/>
      </w:pPr>
      <w:rPr>
        <w:rFonts w:hint="default"/>
        <w:b w:val="0"/>
        <w:i w:val="0"/>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10">
    <w:nsid w:val="6D064FE2"/>
    <w:multiLevelType w:val="multilevel"/>
    <w:tmpl w:val="9696A4D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nsid w:val="721E367B"/>
    <w:multiLevelType w:val="hybridMultilevel"/>
    <w:tmpl w:val="76F4F16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8"/>
  </w:num>
  <w:num w:numId="2">
    <w:abstractNumId w:val="2"/>
  </w:num>
  <w:num w:numId="3">
    <w:abstractNumId w:val="4"/>
  </w:num>
  <w:num w:numId="4">
    <w:abstractNumId w:val="0"/>
  </w:num>
  <w:num w:numId="5">
    <w:abstractNumId w:val="1"/>
  </w:num>
  <w:num w:numId="6">
    <w:abstractNumId w:val="9"/>
  </w:num>
  <w:num w:numId="7">
    <w:abstractNumId w:val="10"/>
  </w:num>
  <w:num w:numId="8">
    <w:abstractNumId w:val="7"/>
  </w:num>
  <w:num w:numId="9">
    <w:abstractNumId w:val="5"/>
  </w:num>
  <w:num w:numId="10">
    <w:abstractNumId w:val="3"/>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AE8"/>
    <w:rsid w:val="000315EB"/>
    <w:rsid w:val="00067033"/>
    <w:rsid w:val="00091C80"/>
    <w:rsid w:val="000B4937"/>
    <w:rsid w:val="000C495F"/>
    <w:rsid w:val="00100CBD"/>
    <w:rsid w:val="001503D7"/>
    <w:rsid w:val="00160D53"/>
    <w:rsid w:val="001B3ABF"/>
    <w:rsid w:val="001C62BF"/>
    <w:rsid w:val="001F2E2F"/>
    <w:rsid w:val="0020271B"/>
    <w:rsid w:val="002032BA"/>
    <w:rsid w:val="002202CA"/>
    <w:rsid w:val="00226711"/>
    <w:rsid w:val="00240B89"/>
    <w:rsid w:val="00262DF0"/>
    <w:rsid w:val="00293C0E"/>
    <w:rsid w:val="002B6AFC"/>
    <w:rsid w:val="002D16A0"/>
    <w:rsid w:val="002E41D9"/>
    <w:rsid w:val="00304435"/>
    <w:rsid w:val="00306FB4"/>
    <w:rsid w:val="00317692"/>
    <w:rsid w:val="003274B6"/>
    <w:rsid w:val="00384E1C"/>
    <w:rsid w:val="00386794"/>
    <w:rsid w:val="003B0C2E"/>
    <w:rsid w:val="003B7CD7"/>
    <w:rsid w:val="003C1D98"/>
    <w:rsid w:val="003D50CB"/>
    <w:rsid w:val="004102C4"/>
    <w:rsid w:val="00412AE8"/>
    <w:rsid w:val="00425804"/>
    <w:rsid w:val="00446A1C"/>
    <w:rsid w:val="00474D18"/>
    <w:rsid w:val="00486754"/>
    <w:rsid w:val="004C1E17"/>
    <w:rsid w:val="004E5283"/>
    <w:rsid w:val="005012D5"/>
    <w:rsid w:val="00503EB6"/>
    <w:rsid w:val="005163AD"/>
    <w:rsid w:val="00520CD8"/>
    <w:rsid w:val="005260FF"/>
    <w:rsid w:val="005405F5"/>
    <w:rsid w:val="00540ED4"/>
    <w:rsid w:val="00553647"/>
    <w:rsid w:val="00564F00"/>
    <w:rsid w:val="005818F1"/>
    <w:rsid w:val="00592BE1"/>
    <w:rsid w:val="005C1E76"/>
    <w:rsid w:val="005D27E9"/>
    <w:rsid w:val="005D3A26"/>
    <w:rsid w:val="005D58BB"/>
    <w:rsid w:val="00605EBE"/>
    <w:rsid w:val="00623A1D"/>
    <w:rsid w:val="00654474"/>
    <w:rsid w:val="00666256"/>
    <w:rsid w:val="00684717"/>
    <w:rsid w:val="006911A2"/>
    <w:rsid w:val="006A419B"/>
    <w:rsid w:val="006B6EEB"/>
    <w:rsid w:val="006C7845"/>
    <w:rsid w:val="006F1A4C"/>
    <w:rsid w:val="00724DD5"/>
    <w:rsid w:val="00735974"/>
    <w:rsid w:val="007476BD"/>
    <w:rsid w:val="007C43D5"/>
    <w:rsid w:val="007D3DE2"/>
    <w:rsid w:val="00802DA6"/>
    <w:rsid w:val="00817A0A"/>
    <w:rsid w:val="00824EA4"/>
    <w:rsid w:val="00830D51"/>
    <w:rsid w:val="0089396A"/>
    <w:rsid w:val="008C3CD3"/>
    <w:rsid w:val="008C40AE"/>
    <w:rsid w:val="008E2367"/>
    <w:rsid w:val="00952FF7"/>
    <w:rsid w:val="0095719D"/>
    <w:rsid w:val="00964CFE"/>
    <w:rsid w:val="0097613C"/>
    <w:rsid w:val="00976FE4"/>
    <w:rsid w:val="009876B7"/>
    <w:rsid w:val="009912E9"/>
    <w:rsid w:val="009D63D9"/>
    <w:rsid w:val="009E2D3A"/>
    <w:rsid w:val="009F002B"/>
    <w:rsid w:val="00A51D5B"/>
    <w:rsid w:val="00A61B10"/>
    <w:rsid w:val="00A74474"/>
    <w:rsid w:val="00A939A1"/>
    <w:rsid w:val="00AA5408"/>
    <w:rsid w:val="00AE19E6"/>
    <w:rsid w:val="00AF2942"/>
    <w:rsid w:val="00AF5E5E"/>
    <w:rsid w:val="00B21890"/>
    <w:rsid w:val="00B40145"/>
    <w:rsid w:val="00B6211E"/>
    <w:rsid w:val="00B654AC"/>
    <w:rsid w:val="00B70315"/>
    <w:rsid w:val="00B75E44"/>
    <w:rsid w:val="00B83B84"/>
    <w:rsid w:val="00B915E3"/>
    <w:rsid w:val="00B97620"/>
    <w:rsid w:val="00BC7FCC"/>
    <w:rsid w:val="00C80334"/>
    <w:rsid w:val="00C818D6"/>
    <w:rsid w:val="00CB2BD6"/>
    <w:rsid w:val="00CC3EAB"/>
    <w:rsid w:val="00D049DB"/>
    <w:rsid w:val="00D207B2"/>
    <w:rsid w:val="00D2635C"/>
    <w:rsid w:val="00D37801"/>
    <w:rsid w:val="00D44552"/>
    <w:rsid w:val="00D5664A"/>
    <w:rsid w:val="00DA187B"/>
    <w:rsid w:val="00DF7ECB"/>
    <w:rsid w:val="00E06794"/>
    <w:rsid w:val="00E242D9"/>
    <w:rsid w:val="00E34877"/>
    <w:rsid w:val="00E348DE"/>
    <w:rsid w:val="00E36BD3"/>
    <w:rsid w:val="00E37087"/>
    <w:rsid w:val="00E4739E"/>
    <w:rsid w:val="00E55DC6"/>
    <w:rsid w:val="00E90003"/>
    <w:rsid w:val="00EE20B0"/>
    <w:rsid w:val="00F01FF7"/>
    <w:rsid w:val="00F1088C"/>
    <w:rsid w:val="00F25AF8"/>
    <w:rsid w:val="00F62B6E"/>
    <w:rsid w:val="00F655CE"/>
    <w:rsid w:val="00F726B8"/>
    <w:rsid w:val="00FB0FF6"/>
    <w:rsid w:val="00FB13A2"/>
    <w:rsid w:val="00FC350A"/>
    <w:rsid w:val="00FE0821"/>
    <w:rsid w:val="00FF53D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E1A1DE"/>
  <w15:docId w15:val="{8E443B5F-F2F8-4E03-9E72-85F82EC5E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6FE4"/>
    <w:pPr>
      <w:autoSpaceDE w:val="0"/>
      <w:autoSpaceDN w:val="0"/>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976FE4"/>
    <w:pPr>
      <w:autoSpaceDE/>
      <w:autoSpaceDN/>
      <w:spacing w:before="100" w:beforeAutospacing="1" w:after="100" w:afterAutospacing="1"/>
    </w:pPr>
  </w:style>
  <w:style w:type="paragraph" w:styleId="a4">
    <w:name w:val="footer"/>
    <w:basedOn w:val="a"/>
    <w:link w:val="a5"/>
    <w:uiPriority w:val="99"/>
    <w:unhideWhenUsed/>
    <w:rsid w:val="00976FE4"/>
    <w:pPr>
      <w:tabs>
        <w:tab w:val="center" w:pos="4677"/>
        <w:tab w:val="right" w:pos="9355"/>
      </w:tabs>
    </w:pPr>
  </w:style>
  <w:style w:type="character" w:customStyle="1" w:styleId="a5">
    <w:name w:val="Нижний колонтитул Знак"/>
    <w:basedOn w:val="a0"/>
    <w:link w:val="a4"/>
    <w:uiPriority w:val="99"/>
    <w:rsid w:val="00976FE4"/>
    <w:rPr>
      <w:rFonts w:ascii="Times New Roman" w:eastAsia="Times New Roman" w:hAnsi="Times New Roman" w:cs="Times New Roman"/>
      <w:sz w:val="24"/>
      <w:szCs w:val="24"/>
      <w:lang w:eastAsia="ru-RU"/>
    </w:rPr>
  </w:style>
  <w:style w:type="paragraph" w:styleId="a6">
    <w:name w:val="No Spacing"/>
    <w:uiPriority w:val="1"/>
    <w:qFormat/>
    <w:rsid w:val="00976FE4"/>
    <w:pPr>
      <w:spacing w:after="0" w:line="240" w:lineRule="auto"/>
    </w:pPr>
    <w:rPr>
      <w:rFonts w:ascii="Calibri" w:eastAsia="Calibri" w:hAnsi="Calibri" w:cs="Times New Roman"/>
    </w:rPr>
  </w:style>
  <w:style w:type="paragraph" w:customStyle="1" w:styleId="6">
    <w:name w:val="Стиль6"/>
    <w:basedOn w:val="a"/>
    <w:link w:val="60"/>
    <w:rsid w:val="00976FE4"/>
    <w:pPr>
      <w:autoSpaceDE/>
      <w:autoSpaceDN/>
      <w:spacing w:line="276" w:lineRule="auto"/>
      <w:ind w:firstLine="709"/>
      <w:jc w:val="both"/>
    </w:pPr>
    <w:rPr>
      <w:sz w:val="28"/>
      <w:szCs w:val="28"/>
    </w:rPr>
  </w:style>
  <w:style w:type="paragraph" w:customStyle="1" w:styleId="7">
    <w:name w:val="Стиль7"/>
    <w:basedOn w:val="6"/>
    <w:link w:val="70"/>
    <w:rsid w:val="00976FE4"/>
  </w:style>
  <w:style w:type="character" w:customStyle="1" w:styleId="60">
    <w:name w:val="Стиль6 Знак"/>
    <w:basedOn w:val="a0"/>
    <w:link w:val="6"/>
    <w:rsid w:val="00976FE4"/>
    <w:rPr>
      <w:rFonts w:ascii="Times New Roman" w:eastAsia="Times New Roman" w:hAnsi="Times New Roman" w:cs="Times New Roman"/>
      <w:sz w:val="28"/>
      <w:szCs w:val="28"/>
      <w:lang w:eastAsia="ru-RU"/>
    </w:rPr>
  </w:style>
  <w:style w:type="character" w:customStyle="1" w:styleId="70">
    <w:name w:val="Стиль7 Знак"/>
    <w:basedOn w:val="60"/>
    <w:link w:val="7"/>
    <w:rsid w:val="00976FE4"/>
    <w:rPr>
      <w:rFonts w:ascii="Times New Roman" w:eastAsia="Times New Roman" w:hAnsi="Times New Roman" w:cs="Times New Roman"/>
      <w:sz w:val="28"/>
      <w:szCs w:val="28"/>
      <w:lang w:eastAsia="ru-RU"/>
    </w:rPr>
  </w:style>
  <w:style w:type="paragraph" w:customStyle="1" w:styleId="2">
    <w:name w:val="Стиль2"/>
    <w:basedOn w:val="a"/>
    <w:link w:val="20"/>
    <w:rsid w:val="00976FE4"/>
    <w:pPr>
      <w:adjustRightInd w:val="0"/>
      <w:ind w:firstLine="709"/>
      <w:jc w:val="both"/>
    </w:pPr>
    <w:rPr>
      <w:rFonts w:eastAsiaTheme="minorHAnsi"/>
      <w:lang w:eastAsia="en-US"/>
    </w:rPr>
  </w:style>
  <w:style w:type="character" w:customStyle="1" w:styleId="20">
    <w:name w:val="Стиль2 Знак"/>
    <w:basedOn w:val="a0"/>
    <w:link w:val="2"/>
    <w:rsid w:val="00976FE4"/>
    <w:rPr>
      <w:rFonts w:ascii="Times New Roman" w:hAnsi="Times New Roman" w:cs="Times New Roman"/>
      <w:sz w:val="24"/>
      <w:szCs w:val="24"/>
    </w:rPr>
  </w:style>
  <w:style w:type="character" w:styleId="a7">
    <w:name w:val="Book Title"/>
    <w:basedOn w:val="a0"/>
    <w:uiPriority w:val="33"/>
    <w:qFormat/>
    <w:rsid w:val="00976FE4"/>
    <w:rPr>
      <w:b/>
      <w:bCs/>
      <w:i/>
      <w:iCs/>
      <w:spacing w:val="5"/>
    </w:rPr>
  </w:style>
  <w:style w:type="paragraph" w:customStyle="1" w:styleId="4">
    <w:name w:val="Стиль4"/>
    <w:basedOn w:val="a"/>
    <w:link w:val="40"/>
    <w:qFormat/>
    <w:rsid w:val="00976FE4"/>
    <w:pPr>
      <w:spacing w:line="276" w:lineRule="auto"/>
      <w:ind w:firstLine="708"/>
      <w:contextualSpacing/>
      <w:jc w:val="both"/>
    </w:pPr>
    <w:rPr>
      <w:rFonts w:eastAsiaTheme="minorHAnsi"/>
      <w:lang w:eastAsia="en-US"/>
    </w:rPr>
  </w:style>
  <w:style w:type="character" w:customStyle="1" w:styleId="40">
    <w:name w:val="Стиль4 Знак"/>
    <w:basedOn w:val="a0"/>
    <w:link w:val="4"/>
    <w:rsid w:val="00976FE4"/>
    <w:rPr>
      <w:rFonts w:ascii="Times New Roman" w:hAnsi="Times New Roman" w:cs="Times New Roman"/>
      <w:sz w:val="24"/>
      <w:szCs w:val="24"/>
    </w:rPr>
  </w:style>
  <w:style w:type="paragraph" w:styleId="a8">
    <w:name w:val="List Paragraph"/>
    <w:basedOn w:val="a"/>
    <w:uiPriority w:val="34"/>
    <w:qFormat/>
    <w:rsid w:val="00976FE4"/>
    <w:pPr>
      <w:ind w:left="720"/>
      <w:contextualSpacing/>
    </w:pPr>
  </w:style>
  <w:style w:type="paragraph" w:styleId="a9">
    <w:name w:val="header"/>
    <w:basedOn w:val="a"/>
    <w:link w:val="aa"/>
    <w:uiPriority w:val="99"/>
    <w:unhideWhenUsed/>
    <w:rsid w:val="00EE20B0"/>
    <w:pPr>
      <w:tabs>
        <w:tab w:val="center" w:pos="4677"/>
        <w:tab w:val="right" w:pos="9355"/>
      </w:tabs>
    </w:pPr>
  </w:style>
  <w:style w:type="character" w:customStyle="1" w:styleId="aa">
    <w:name w:val="Верхний колонтитул Знак"/>
    <w:basedOn w:val="a0"/>
    <w:link w:val="a9"/>
    <w:uiPriority w:val="99"/>
    <w:rsid w:val="00EE20B0"/>
    <w:rPr>
      <w:rFonts w:ascii="Times New Roman" w:eastAsia="Times New Roman" w:hAnsi="Times New Roman" w:cs="Times New Roman"/>
      <w:sz w:val="24"/>
      <w:szCs w:val="24"/>
      <w:lang w:eastAsia="ru-RU"/>
    </w:rPr>
  </w:style>
  <w:style w:type="paragraph" w:styleId="ab">
    <w:name w:val="Revision"/>
    <w:hidden/>
    <w:uiPriority w:val="99"/>
    <w:semiHidden/>
    <w:rsid w:val="00262DF0"/>
    <w:pPr>
      <w:spacing w:after="0" w:line="240" w:lineRule="auto"/>
    </w:pPr>
    <w:rPr>
      <w:rFonts w:ascii="Times New Roman" w:eastAsia="Times New Roman" w:hAnsi="Times New Roman" w:cs="Times New Roman"/>
      <w:sz w:val="24"/>
      <w:szCs w:val="24"/>
      <w:lang w:eastAsia="ru-RU"/>
    </w:rPr>
  </w:style>
  <w:style w:type="character" w:styleId="ac">
    <w:name w:val="annotation reference"/>
    <w:basedOn w:val="a0"/>
    <w:uiPriority w:val="99"/>
    <w:semiHidden/>
    <w:unhideWhenUsed/>
    <w:rsid w:val="00262DF0"/>
    <w:rPr>
      <w:sz w:val="16"/>
      <w:szCs w:val="16"/>
    </w:rPr>
  </w:style>
  <w:style w:type="paragraph" w:styleId="ad">
    <w:name w:val="annotation text"/>
    <w:basedOn w:val="a"/>
    <w:link w:val="ae"/>
    <w:uiPriority w:val="99"/>
    <w:semiHidden/>
    <w:unhideWhenUsed/>
    <w:rsid w:val="00262DF0"/>
    <w:rPr>
      <w:sz w:val="20"/>
      <w:szCs w:val="20"/>
    </w:rPr>
  </w:style>
  <w:style w:type="character" w:customStyle="1" w:styleId="ae">
    <w:name w:val="Текст примечания Знак"/>
    <w:basedOn w:val="a0"/>
    <w:link w:val="ad"/>
    <w:uiPriority w:val="99"/>
    <w:semiHidden/>
    <w:rsid w:val="00262DF0"/>
    <w:rPr>
      <w:rFonts w:ascii="Times New Roman" w:eastAsia="Times New Roman" w:hAnsi="Times New Roman" w:cs="Times New Roman"/>
      <w:sz w:val="20"/>
      <w:szCs w:val="20"/>
      <w:lang w:eastAsia="ru-RU"/>
    </w:rPr>
  </w:style>
  <w:style w:type="paragraph" w:styleId="af">
    <w:name w:val="annotation subject"/>
    <w:basedOn w:val="ad"/>
    <w:next w:val="ad"/>
    <w:link w:val="af0"/>
    <w:uiPriority w:val="99"/>
    <w:semiHidden/>
    <w:unhideWhenUsed/>
    <w:rsid w:val="00262DF0"/>
    <w:rPr>
      <w:b/>
      <w:bCs/>
    </w:rPr>
  </w:style>
  <w:style w:type="character" w:customStyle="1" w:styleId="af0">
    <w:name w:val="Тема примечания Знак"/>
    <w:basedOn w:val="ae"/>
    <w:link w:val="af"/>
    <w:uiPriority w:val="99"/>
    <w:semiHidden/>
    <w:rsid w:val="00262DF0"/>
    <w:rPr>
      <w:rFonts w:ascii="Times New Roman" w:eastAsia="Times New Roman" w:hAnsi="Times New Roman" w:cs="Times New Roman"/>
      <w:b/>
      <w:bCs/>
      <w:sz w:val="20"/>
      <w:szCs w:val="20"/>
      <w:lang w:eastAsia="ru-RU"/>
    </w:rPr>
  </w:style>
  <w:style w:type="paragraph" w:styleId="af1">
    <w:name w:val="Balloon Text"/>
    <w:basedOn w:val="a"/>
    <w:link w:val="af2"/>
    <w:uiPriority w:val="99"/>
    <w:semiHidden/>
    <w:unhideWhenUsed/>
    <w:rsid w:val="00B21890"/>
    <w:rPr>
      <w:rFonts w:ascii="Segoe UI" w:hAnsi="Segoe UI" w:cs="Segoe UI"/>
      <w:sz w:val="18"/>
      <w:szCs w:val="18"/>
    </w:rPr>
  </w:style>
  <w:style w:type="character" w:customStyle="1" w:styleId="af2">
    <w:name w:val="Текст выноски Знак"/>
    <w:basedOn w:val="a0"/>
    <w:link w:val="af1"/>
    <w:uiPriority w:val="99"/>
    <w:semiHidden/>
    <w:rsid w:val="00B21890"/>
    <w:rPr>
      <w:rFonts w:ascii="Segoe UI" w:eastAsia="Times New Roman" w:hAnsi="Segoe UI" w:cs="Segoe UI"/>
      <w:sz w:val="18"/>
      <w:szCs w:val="18"/>
      <w:lang w:eastAsia="ru-RU"/>
    </w:rPr>
  </w:style>
  <w:style w:type="character" w:styleId="af3">
    <w:name w:val="Subtle Emphasis"/>
    <w:uiPriority w:val="19"/>
    <w:qFormat/>
    <w:rsid w:val="006911A2"/>
    <w:rPr>
      <w:i/>
      <w:iCs/>
      <w:color w:val="404040"/>
    </w:rPr>
  </w:style>
  <w:style w:type="table" w:styleId="af4">
    <w:name w:val="Table Grid"/>
    <w:basedOn w:val="a1"/>
    <w:uiPriority w:val="39"/>
    <w:rsid w:val="00AE19E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Hyperlink"/>
    <w:basedOn w:val="a0"/>
    <w:uiPriority w:val="99"/>
    <w:semiHidden/>
    <w:unhideWhenUsed/>
    <w:rsid w:val="0068471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376586">
      <w:bodyDiv w:val="1"/>
      <w:marLeft w:val="0"/>
      <w:marRight w:val="0"/>
      <w:marTop w:val="0"/>
      <w:marBottom w:val="0"/>
      <w:divBdr>
        <w:top w:val="none" w:sz="0" w:space="0" w:color="auto"/>
        <w:left w:val="none" w:sz="0" w:space="0" w:color="auto"/>
        <w:bottom w:val="none" w:sz="0" w:space="0" w:color="auto"/>
        <w:right w:val="none" w:sz="0" w:space="0" w:color="auto"/>
      </w:divBdr>
    </w:div>
    <w:div w:id="418142970">
      <w:bodyDiv w:val="1"/>
      <w:marLeft w:val="0"/>
      <w:marRight w:val="0"/>
      <w:marTop w:val="0"/>
      <w:marBottom w:val="0"/>
      <w:divBdr>
        <w:top w:val="none" w:sz="0" w:space="0" w:color="auto"/>
        <w:left w:val="none" w:sz="0" w:space="0" w:color="auto"/>
        <w:bottom w:val="none" w:sz="0" w:space="0" w:color="auto"/>
        <w:right w:val="none" w:sz="0" w:space="0" w:color="auto"/>
      </w:divBdr>
    </w:div>
    <w:div w:id="537594730">
      <w:bodyDiv w:val="1"/>
      <w:marLeft w:val="0"/>
      <w:marRight w:val="0"/>
      <w:marTop w:val="0"/>
      <w:marBottom w:val="0"/>
      <w:divBdr>
        <w:top w:val="none" w:sz="0" w:space="0" w:color="auto"/>
        <w:left w:val="none" w:sz="0" w:space="0" w:color="auto"/>
        <w:bottom w:val="none" w:sz="0" w:space="0" w:color="auto"/>
        <w:right w:val="none" w:sz="0" w:space="0" w:color="auto"/>
      </w:divBdr>
    </w:div>
    <w:div w:id="709262516">
      <w:bodyDiv w:val="1"/>
      <w:marLeft w:val="0"/>
      <w:marRight w:val="0"/>
      <w:marTop w:val="0"/>
      <w:marBottom w:val="0"/>
      <w:divBdr>
        <w:top w:val="none" w:sz="0" w:space="0" w:color="auto"/>
        <w:left w:val="none" w:sz="0" w:space="0" w:color="auto"/>
        <w:bottom w:val="none" w:sz="0" w:space="0" w:color="auto"/>
        <w:right w:val="none" w:sz="0" w:space="0" w:color="auto"/>
      </w:divBdr>
    </w:div>
    <w:div w:id="869415880">
      <w:bodyDiv w:val="1"/>
      <w:marLeft w:val="0"/>
      <w:marRight w:val="0"/>
      <w:marTop w:val="0"/>
      <w:marBottom w:val="0"/>
      <w:divBdr>
        <w:top w:val="none" w:sz="0" w:space="0" w:color="auto"/>
        <w:left w:val="none" w:sz="0" w:space="0" w:color="auto"/>
        <w:bottom w:val="none" w:sz="0" w:space="0" w:color="auto"/>
        <w:right w:val="none" w:sz="0" w:space="0" w:color="auto"/>
      </w:divBdr>
    </w:div>
    <w:div w:id="989675753">
      <w:bodyDiv w:val="1"/>
      <w:marLeft w:val="0"/>
      <w:marRight w:val="0"/>
      <w:marTop w:val="0"/>
      <w:marBottom w:val="0"/>
      <w:divBdr>
        <w:top w:val="none" w:sz="0" w:space="0" w:color="auto"/>
        <w:left w:val="none" w:sz="0" w:space="0" w:color="auto"/>
        <w:bottom w:val="none" w:sz="0" w:space="0" w:color="auto"/>
        <w:right w:val="none" w:sz="0" w:space="0" w:color="auto"/>
      </w:divBdr>
    </w:div>
    <w:div w:id="1163856670">
      <w:bodyDiv w:val="1"/>
      <w:marLeft w:val="0"/>
      <w:marRight w:val="0"/>
      <w:marTop w:val="0"/>
      <w:marBottom w:val="0"/>
      <w:divBdr>
        <w:top w:val="none" w:sz="0" w:space="0" w:color="auto"/>
        <w:left w:val="none" w:sz="0" w:space="0" w:color="auto"/>
        <w:bottom w:val="none" w:sz="0" w:space="0" w:color="auto"/>
        <w:right w:val="none" w:sz="0" w:space="0" w:color="auto"/>
      </w:divBdr>
    </w:div>
    <w:div w:id="1331252185">
      <w:bodyDiv w:val="1"/>
      <w:marLeft w:val="0"/>
      <w:marRight w:val="0"/>
      <w:marTop w:val="0"/>
      <w:marBottom w:val="0"/>
      <w:divBdr>
        <w:top w:val="none" w:sz="0" w:space="0" w:color="auto"/>
        <w:left w:val="none" w:sz="0" w:space="0" w:color="auto"/>
        <w:bottom w:val="none" w:sz="0" w:space="0" w:color="auto"/>
        <w:right w:val="none" w:sz="0" w:space="0" w:color="auto"/>
      </w:divBdr>
      <w:divsChild>
        <w:div w:id="625549037">
          <w:marLeft w:val="0"/>
          <w:marRight w:val="0"/>
          <w:marTop w:val="0"/>
          <w:marBottom w:val="0"/>
          <w:divBdr>
            <w:top w:val="none" w:sz="0" w:space="0" w:color="auto"/>
            <w:left w:val="none" w:sz="0" w:space="0" w:color="auto"/>
            <w:bottom w:val="none" w:sz="0" w:space="0" w:color="auto"/>
            <w:right w:val="none" w:sz="0" w:space="0" w:color="auto"/>
          </w:divBdr>
        </w:div>
        <w:div w:id="865216003">
          <w:marLeft w:val="0"/>
          <w:marRight w:val="0"/>
          <w:marTop w:val="0"/>
          <w:marBottom w:val="0"/>
          <w:divBdr>
            <w:top w:val="none" w:sz="0" w:space="0" w:color="auto"/>
            <w:left w:val="none" w:sz="0" w:space="0" w:color="auto"/>
            <w:bottom w:val="none" w:sz="0" w:space="0" w:color="auto"/>
            <w:right w:val="none" w:sz="0" w:space="0" w:color="auto"/>
          </w:divBdr>
        </w:div>
        <w:div w:id="1713454672">
          <w:marLeft w:val="0"/>
          <w:marRight w:val="0"/>
          <w:marTop w:val="0"/>
          <w:marBottom w:val="0"/>
          <w:divBdr>
            <w:top w:val="none" w:sz="0" w:space="0" w:color="auto"/>
            <w:left w:val="none" w:sz="0" w:space="0" w:color="auto"/>
            <w:bottom w:val="none" w:sz="0" w:space="0" w:color="auto"/>
            <w:right w:val="none" w:sz="0" w:space="0" w:color="auto"/>
          </w:divBdr>
        </w:div>
        <w:div w:id="2097632341">
          <w:marLeft w:val="0"/>
          <w:marRight w:val="0"/>
          <w:marTop w:val="0"/>
          <w:marBottom w:val="0"/>
          <w:divBdr>
            <w:top w:val="none" w:sz="0" w:space="0" w:color="auto"/>
            <w:left w:val="none" w:sz="0" w:space="0" w:color="auto"/>
            <w:bottom w:val="none" w:sz="0" w:space="0" w:color="auto"/>
            <w:right w:val="none" w:sz="0" w:space="0" w:color="auto"/>
          </w:divBdr>
        </w:div>
        <w:div w:id="122890592">
          <w:marLeft w:val="0"/>
          <w:marRight w:val="0"/>
          <w:marTop w:val="0"/>
          <w:marBottom w:val="0"/>
          <w:divBdr>
            <w:top w:val="none" w:sz="0" w:space="0" w:color="auto"/>
            <w:left w:val="none" w:sz="0" w:space="0" w:color="auto"/>
            <w:bottom w:val="none" w:sz="0" w:space="0" w:color="auto"/>
            <w:right w:val="none" w:sz="0" w:space="0" w:color="auto"/>
          </w:divBdr>
        </w:div>
      </w:divsChild>
    </w:div>
    <w:div w:id="1363823884">
      <w:bodyDiv w:val="1"/>
      <w:marLeft w:val="0"/>
      <w:marRight w:val="0"/>
      <w:marTop w:val="0"/>
      <w:marBottom w:val="0"/>
      <w:divBdr>
        <w:top w:val="none" w:sz="0" w:space="0" w:color="auto"/>
        <w:left w:val="none" w:sz="0" w:space="0" w:color="auto"/>
        <w:bottom w:val="none" w:sz="0" w:space="0" w:color="auto"/>
        <w:right w:val="none" w:sz="0" w:space="0" w:color="auto"/>
      </w:divBdr>
    </w:div>
    <w:div w:id="1387024694">
      <w:bodyDiv w:val="1"/>
      <w:marLeft w:val="0"/>
      <w:marRight w:val="0"/>
      <w:marTop w:val="0"/>
      <w:marBottom w:val="0"/>
      <w:divBdr>
        <w:top w:val="none" w:sz="0" w:space="0" w:color="auto"/>
        <w:left w:val="none" w:sz="0" w:space="0" w:color="auto"/>
        <w:bottom w:val="none" w:sz="0" w:space="0" w:color="auto"/>
        <w:right w:val="none" w:sz="0" w:space="0" w:color="auto"/>
      </w:divBdr>
    </w:div>
    <w:div w:id="1390416632">
      <w:bodyDiv w:val="1"/>
      <w:marLeft w:val="0"/>
      <w:marRight w:val="0"/>
      <w:marTop w:val="0"/>
      <w:marBottom w:val="0"/>
      <w:divBdr>
        <w:top w:val="none" w:sz="0" w:space="0" w:color="auto"/>
        <w:left w:val="none" w:sz="0" w:space="0" w:color="auto"/>
        <w:bottom w:val="none" w:sz="0" w:space="0" w:color="auto"/>
        <w:right w:val="none" w:sz="0" w:space="0" w:color="auto"/>
      </w:divBdr>
    </w:div>
    <w:div w:id="1686707383">
      <w:bodyDiv w:val="1"/>
      <w:marLeft w:val="0"/>
      <w:marRight w:val="0"/>
      <w:marTop w:val="0"/>
      <w:marBottom w:val="0"/>
      <w:divBdr>
        <w:top w:val="none" w:sz="0" w:space="0" w:color="auto"/>
        <w:left w:val="none" w:sz="0" w:space="0" w:color="auto"/>
        <w:bottom w:val="none" w:sz="0" w:space="0" w:color="auto"/>
        <w:right w:val="none" w:sz="0" w:space="0" w:color="auto"/>
      </w:divBdr>
    </w:div>
    <w:div w:id="1906332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SSIOSRO.R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F7AC046DD072A9C6DB5E70CDDEAFDA44767DA8B39E83F250C4A2F1BA9ACADF075248605338D70B78CF909171BE8B904C17F98D00D54ENCG6N"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7AC046DD072A9C6DB5E70CDDEAFDA44767DA8B39E83F250C4A2F1BA9ACADF075248605338D10F78CF909171BE8B904C17F98D00D54ENCG6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F7AC046DD072A9C6DB5E70CDDEAFDA44767DA8B39E83F250C4A2F1BA9ACADF075248605238D30C78CF909171BE8B904C17F98D00D54ENCG6N" TargetMode="External"/><Relationship Id="rId4" Type="http://schemas.openxmlformats.org/officeDocument/2006/relationships/settings" Target="settings.xml"/><Relationship Id="rId9" Type="http://schemas.openxmlformats.org/officeDocument/2006/relationships/hyperlink" Target="consultantplus://offline/ref=F7AC046DD072A9C6DB5E70CDDEAFDA44767DA8B39E83F250C4A2F1BA9ACADF075248605238D30C78CF909171BE8B904C17F98D00D54ENCG6N"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4520EC-CD2A-4F67-8E37-B5F70B2DA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8447</Words>
  <Characters>48152</Characters>
  <Application>Microsoft Office Word</Application>
  <DocSecurity>0</DocSecurity>
  <Lines>401</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Анастасия А. Яковлева</dc:creator>
  <cp:lastModifiedBy>Учетная запись Майкрософт</cp:lastModifiedBy>
  <cp:revision>2</cp:revision>
  <dcterms:created xsi:type="dcterms:W3CDTF">2025-02-04T06:07:00Z</dcterms:created>
  <dcterms:modified xsi:type="dcterms:W3CDTF">2025-02-04T06:07:00Z</dcterms:modified>
</cp:coreProperties>
</file>